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12"/>
        </w:rPr>
      </w:pPr>
    </w:p>
    <w:p>
      <w:pPr>
        <w:pStyle w:val="BodyText"/>
        <w:spacing w:after="0"/>
        <w:rPr>
          <w:rFonts w:ascii="Times New Roman"/>
          <w:sz w:val="12"/>
        </w:rPr>
        <w:sectPr>
          <w:headerReference w:type="default" r:id="rId5"/>
          <w:footerReference w:type="default" r:id="rId6"/>
          <w:type w:val="continuous"/>
          <w:pgSz w:w="12240" w:h="15840"/>
          <w:pgMar w:header="720" w:footer="2017" w:top="1940" w:bottom="2200" w:left="360" w:right="360"/>
          <w:pgNumType w:start="1"/>
        </w:sectPr>
      </w:pPr>
    </w:p>
    <w:p>
      <w:pPr>
        <w:pStyle w:val="Heading1"/>
        <w:spacing w:before="93"/>
        <w:ind w:left="396"/>
        <w:jc w:val="center"/>
      </w:pPr>
      <w:bookmarkStart w:name="What is technology transfer?" w:id="1"/>
      <w:bookmarkEnd w:id="1"/>
      <w:r>
        <w:rPr>
          <w:b w:val="0"/>
        </w:rPr>
      </w:r>
      <w:r>
        <w:rPr>
          <w:color w:val="231F20"/>
        </w:rPr>
        <w:t>What</w:t>
      </w:r>
      <w:r>
        <w:rPr>
          <w:color w:val="231F20"/>
          <w:spacing w:val="-3"/>
        </w:rPr>
        <w:t> </w:t>
      </w:r>
      <w:r>
        <w:rPr>
          <w:color w:val="231F20"/>
        </w:rPr>
        <w:t>is</w:t>
      </w:r>
      <w:r>
        <w:rPr>
          <w:color w:val="231F20"/>
          <w:spacing w:val="-2"/>
        </w:rPr>
        <w:t> </w:t>
      </w:r>
      <w:r>
        <w:rPr>
          <w:color w:val="231F20"/>
        </w:rPr>
        <w:t>technology</w:t>
      </w:r>
      <w:r>
        <w:rPr>
          <w:color w:val="231F20"/>
          <w:spacing w:val="-6"/>
        </w:rPr>
        <w:t> </w:t>
      </w:r>
      <w:r>
        <w:rPr>
          <w:color w:val="231F20"/>
          <w:spacing w:val="-2"/>
        </w:rPr>
        <w:t>transfer?</w:t>
      </w:r>
    </w:p>
    <w:p>
      <w:pPr>
        <w:pStyle w:val="BodyText"/>
        <w:spacing w:before="9"/>
        <w:rPr>
          <w:b/>
          <w:sz w:val="4"/>
        </w:rPr>
      </w:pPr>
    </w:p>
    <w:p>
      <w:pPr>
        <w:spacing w:line="20" w:lineRule="exact"/>
        <w:ind w:left="365" w:right="-58" w:firstLine="0"/>
        <w:rPr>
          <w:sz w:val="2"/>
        </w:rPr>
      </w:pPr>
      <w:r>
        <w:rPr>
          <w:sz w:val="2"/>
        </w:rPr>
        <mc:AlternateContent>
          <mc:Choice Requires="wps">
            <w:drawing>
              <wp:inline distT="0" distB="0" distL="0" distR="0">
                <wp:extent cx="3336925" cy="25400"/>
                <wp:effectExtent l="19050" t="0" r="6350" b="3175"/>
                <wp:docPr id="9" name="Group 9"/>
                <wp:cNvGraphicFramePr>
                  <a:graphicFrameLocks/>
                </wp:cNvGraphicFramePr>
                <a:graphic>
                  <a:graphicData uri="http://schemas.microsoft.com/office/word/2010/wordprocessingGroup">
                    <wpg:wgp>
                      <wpg:cNvPr id="9" name="Group 9"/>
                      <wpg:cNvGrpSpPr/>
                      <wpg:grpSpPr>
                        <a:xfrm>
                          <a:off x="0" y="0"/>
                          <a:ext cx="3336925" cy="25400"/>
                          <a:chExt cx="3336925" cy="25400"/>
                        </a:xfrm>
                      </wpg:grpSpPr>
                      <wps:wsp>
                        <wps:cNvPr id="10" name="Graphic 10"/>
                        <wps:cNvSpPr/>
                        <wps:spPr>
                          <a:xfrm>
                            <a:off x="0" y="1270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g:wgp>
                  </a:graphicData>
                </a:graphic>
              </wp:inline>
            </w:drawing>
          </mc:Choice>
          <mc:Fallback>
            <w:pict>
              <v:group style="width:262.75pt;height:2pt;mso-position-horizontal-relative:char;mso-position-vertical-relative:line" id="docshapegroup7" coordorigin="0,0" coordsize="5255,40">
                <v:line style="position:absolute" from="0,20" to="5255,20" stroked="true" strokeweight="2pt" strokecolor="#008840">
                  <v:stroke dashstyle="solid"/>
                </v:line>
              </v:group>
            </w:pict>
          </mc:Fallback>
        </mc:AlternateContent>
      </w:r>
      <w:r>
        <w:rPr>
          <w:sz w:val="2"/>
        </w:rPr>
      </w:r>
    </w:p>
    <w:p>
      <w:pPr>
        <w:pStyle w:val="BodyText"/>
        <w:spacing w:line="249" w:lineRule="auto" w:before="70"/>
        <w:ind w:left="379" w:right="239"/>
      </w:pPr>
      <w:r>
        <w:rPr>
          <w:color w:val="231F20"/>
        </w:rPr>
        <w:t>Technology</w:t>
      </w:r>
      <w:r>
        <w:rPr>
          <w:color w:val="231F20"/>
          <w:spacing w:val="-14"/>
        </w:rPr>
        <w:t> </w:t>
      </w:r>
      <w:r>
        <w:rPr>
          <w:color w:val="231F20"/>
        </w:rPr>
        <w:t>transfer</w:t>
      </w:r>
      <w:r>
        <w:rPr>
          <w:color w:val="231F20"/>
          <w:spacing w:val="-10"/>
        </w:rPr>
        <w:t> </w:t>
      </w:r>
      <w:r>
        <w:rPr>
          <w:color w:val="231F20"/>
        </w:rPr>
        <w:t>is</w:t>
      </w:r>
      <w:r>
        <w:rPr>
          <w:color w:val="231F20"/>
          <w:spacing w:val="-7"/>
        </w:rPr>
        <w:t> </w:t>
      </w:r>
      <w:r>
        <w:rPr>
          <w:color w:val="231F20"/>
        </w:rPr>
        <w:t>a</w:t>
      </w:r>
      <w:r>
        <w:rPr>
          <w:color w:val="231F20"/>
          <w:spacing w:val="-8"/>
        </w:rPr>
        <w:t> </w:t>
      </w:r>
      <w:r>
        <w:rPr>
          <w:color w:val="231F20"/>
        </w:rPr>
        <w:t>key</w:t>
      </w:r>
      <w:r>
        <w:rPr>
          <w:color w:val="231F20"/>
          <w:spacing w:val="-10"/>
        </w:rPr>
        <w:t> </w:t>
      </w:r>
      <w:r>
        <w:rPr>
          <w:color w:val="231F20"/>
        </w:rPr>
        <w:t>component</w:t>
      </w:r>
      <w:r>
        <w:rPr>
          <w:color w:val="231F20"/>
          <w:spacing w:val="-6"/>
        </w:rPr>
        <w:t> </w:t>
      </w:r>
      <w:r>
        <w:rPr>
          <w:color w:val="231F20"/>
        </w:rPr>
        <w:t>in</w:t>
      </w:r>
      <w:r>
        <w:rPr>
          <w:color w:val="231F20"/>
          <w:spacing w:val="-8"/>
        </w:rPr>
        <w:t> </w:t>
      </w:r>
      <w:r>
        <w:rPr>
          <w:color w:val="231F20"/>
        </w:rPr>
        <w:t>the economic development mission of Missouri University of Science and Technology. Technology transfer complements the research mission of the university</w:t>
      </w:r>
      <w:r>
        <w:rPr>
          <w:color w:val="231F20"/>
          <w:spacing w:val="-2"/>
        </w:rPr>
        <w:t> </w:t>
      </w:r>
      <w:r>
        <w:rPr>
          <w:color w:val="231F20"/>
        </w:rPr>
        <w:t>by</w:t>
      </w:r>
      <w:r>
        <w:rPr>
          <w:color w:val="231F20"/>
          <w:spacing w:val="-2"/>
        </w:rPr>
        <w:t> </w:t>
      </w:r>
      <w:r>
        <w:rPr>
          <w:color w:val="231F20"/>
        </w:rPr>
        <w:t>providing a path to move innovative discoveries to commercial companies to further develop the technology and make it useful for </w:t>
      </w:r>
      <w:r>
        <w:rPr>
          <w:color w:val="231F20"/>
          <w:spacing w:val="-2"/>
        </w:rPr>
        <w:t>mankind.</w:t>
      </w:r>
    </w:p>
    <w:p>
      <w:pPr>
        <w:pStyle w:val="Heading1"/>
        <w:spacing w:before="141"/>
        <w:ind w:left="542"/>
      </w:pPr>
      <w:bookmarkStart w:name="What is Missouri S&amp;T technology transfer" w:id="2"/>
      <w:bookmarkEnd w:id="2"/>
      <w:r>
        <w:rPr>
          <w:b w:val="0"/>
        </w:rPr>
      </w:r>
      <w:r>
        <w:rPr>
          <w:color w:val="231F20"/>
        </w:rPr>
        <w:t>What</w:t>
      </w:r>
      <w:r>
        <w:rPr>
          <w:color w:val="231F20"/>
          <w:spacing w:val="-3"/>
        </w:rPr>
        <w:t> </w:t>
      </w:r>
      <w:r>
        <w:rPr>
          <w:color w:val="231F20"/>
        </w:rPr>
        <w:t>is</w:t>
      </w:r>
      <w:r>
        <w:rPr>
          <w:color w:val="231F20"/>
          <w:spacing w:val="-3"/>
        </w:rPr>
        <w:t> </w:t>
      </w:r>
      <w:r>
        <w:rPr>
          <w:color w:val="231F20"/>
        </w:rPr>
        <w:t>Missouri</w:t>
      </w:r>
      <w:r>
        <w:rPr>
          <w:color w:val="231F20"/>
          <w:spacing w:val="-4"/>
        </w:rPr>
        <w:t> </w:t>
      </w:r>
      <w:r>
        <w:rPr>
          <w:color w:val="231F20"/>
        </w:rPr>
        <w:t>S&amp;T</w:t>
      </w:r>
      <w:r>
        <w:rPr>
          <w:color w:val="231F20"/>
          <w:spacing w:val="-5"/>
        </w:rPr>
        <w:t> </w:t>
      </w:r>
      <w:r>
        <w:rPr>
          <w:color w:val="231F20"/>
        </w:rPr>
        <w:t>technology</w:t>
      </w:r>
      <w:r>
        <w:rPr>
          <w:color w:val="231F20"/>
          <w:spacing w:val="-7"/>
        </w:rPr>
        <w:t> </w:t>
      </w:r>
      <w:r>
        <w:rPr>
          <w:color w:val="231F20"/>
          <w:spacing w:val="-2"/>
        </w:rPr>
        <w:t>transfer?</w:t>
      </w:r>
    </w:p>
    <w:p>
      <w:pPr>
        <w:pStyle w:val="BodyText"/>
        <w:spacing w:before="2"/>
        <w:rPr>
          <w:b/>
          <w:sz w:val="6"/>
        </w:rPr>
      </w:pPr>
    </w:p>
    <w:p>
      <w:pPr>
        <w:spacing w:line="20" w:lineRule="exact"/>
        <w:ind w:left="365" w:right="-58" w:firstLine="0"/>
        <w:rPr>
          <w:sz w:val="2"/>
        </w:rPr>
      </w:pPr>
      <w:r>
        <w:rPr>
          <w:sz w:val="2"/>
        </w:rPr>
        <mc:AlternateContent>
          <mc:Choice Requires="wps">
            <w:drawing>
              <wp:inline distT="0" distB="0" distL="0" distR="0">
                <wp:extent cx="3336925" cy="25400"/>
                <wp:effectExtent l="19050" t="0" r="6350" b="3175"/>
                <wp:docPr id="11" name="Group 11"/>
                <wp:cNvGraphicFramePr>
                  <a:graphicFrameLocks/>
                </wp:cNvGraphicFramePr>
                <a:graphic>
                  <a:graphicData uri="http://schemas.microsoft.com/office/word/2010/wordprocessingGroup">
                    <wpg:wgp>
                      <wpg:cNvPr id="11" name="Group 11"/>
                      <wpg:cNvGrpSpPr/>
                      <wpg:grpSpPr>
                        <a:xfrm>
                          <a:off x="0" y="0"/>
                          <a:ext cx="3336925" cy="25400"/>
                          <a:chExt cx="3336925" cy="25400"/>
                        </a:xfrm>
                      </wpg:grpSpPr>
                      <wps:wsp>
                        <wps:cNvPr id="12" name="Graphic 12"/>
                        <wps:cNvSpPr/>
                        <wps:spPr>
                          <a:xfrm>
                            <a:off x="0" y="1270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g:wgp>
                  </a:graphicData>
                </a:graphic>
              </wp:inline>
            </w:drawing>
          </mc:Choice>
          <mc:Fallback>
            <w:pict>
              <v:group style="width:262.75pt;height:2pt;mso-position-horizontal-relative:char;mso-position-vertical-relative:line" id="docshapegroup8" coordorigin="0,0" coordsize="5255,40">
                <v:line style="position:absolute" from="0,20" to="5255,20" stroked="true" strokeweight="2pt" strokecolor="#008840">
                  <v:stroke dashstyle="solid"/>
                </v:line>
              </v:group>
            </w:pict>
          </mc:Fallback>
        </mc:AlternateContent>
      </w:r>
      <w:r>
        <w:rPr>
          <w:sz w:val="2"/>
        </w:rPr>
      </w:r>
    </w:p>
    <w:p>
      <w:pPr>
        <w:pStyle w:val="BodyText"/>
        <w:spacing w:line="249" w:lineRule="auto" w:before="50"/>
        <w:ind w:left="359" w:right="239"/>
      </w:pPr>
      <w:r>
        <w:rPr>
          <w:color w:val="231F20"/>
        </w:rPr>
        <w:t>The campus technology transfer office (TTO) is a university service unit composed of specialists in licensing,</w:t>
      </w:r>
      <w:r>
        <w:rPr>
          <w:color w:val="231F20"/>
          <w:spacing w:val="-5"/>
        </w:rPr>
        <w:t> </w:t>
      </w:r>
      <w:r>
        <w:rPr>
          <w:color w:val="231F20"/>
        </w:rPr>
        <w:t>business</w:t>
      </w:r>
      <w:r>
        <w:rPr>
          <w:color w:val="231F20"/>
          <w:spacing w:val="-6"/>
        </w:rPr>
        <w:t> </w:t>
      </w:r>
      <w:r>
        <w:rPr>
          <w:color w:val="231F20"/>
        </w:rPr>
        <w:t>development,</w:t>
      </w:r>
      <w:r>
        <w:rPr>
          <w:color w:val="231F20"/>
          <w:spacing w:val="-7"/>
        </w:rPr>
        <w:t> </w:t>
      </w:r>
      <w:r>
        <w:rPr>
          <w:color w:val="231F20"/>
        </w:rPr>
        <w:t>and</w:t>
      </w:r>
      <w:r>
        <w:rPr>
          <w:color w:val="231F20"/>
          <w:spacing w:val="-7"/>
        </w:rPr>
        <w:t> </w:t>
      </w:r>
      <w:r>
        <w:rPr>
          <w:color w:val="231F20"/>
        </w:rPr>
        <w:t>legal</w:t>
      </w:r>
      <w:r>
        <w:rPr>
          <w:color w:val="231F20"/>
          <w:spacing w:val="-8"/>
        </w:rPr>
        <w:t> </w:t>
      </w:r>
      <w:r>
        <w:rPr>
          <w:color w:val="231F20"/>
        </w:rPr>
        <w:t>matters</w:t>
      </w:r>
      <w:r>
        <w:rPr>
          <w:color w:val="231F20"/>
          <w:spacing w:val="-6"/>
        </w:rPr>
        <w:t> </w:t>
      </w:r>
      <w:r>
        <w:rPr>
          <w:color w:val="231F20"/>
        </w:rPr>
        <w:t>with experience in transferring technologies to the marketplace. In support of the university’s economic</w:t>
      </w:r>
    </w:p>
    <w:p>
      <w:pPr>
        <w:pStyle w:val="BodyText"/>
        <w:spacing w:line="249" w:lineRule="auto"/>
        <w:ind w:left="359"/>
      </w:pPr>
      <w:r>
        <w:rPr>
          <w:color w:val="231F20"/>
        </w:rPr>
        <w:t>development</w:t>
      </w:r>
      <w:r>
        <w:rPr>
          <w:color w:val="231F20"/>
          <w:spacing w:val="-5"/>
        </w:rPr>
        <w:t> </w:t>
      </w:r>
      <w:r>
        <w:rPr>
          <w:color w:val="231F20"/>
        </w:rPr>
        <w:t>mission,</w:t>
      </w:r>
      <w:r>
        <w:rPr>
          <w:color w:val="231F20"/>
          <w:spacing w:val="-5"/>
        </w:rPr>
        <w:t> </w:t>
      </w:r>
      <w:r>
        <w:rPr>
          <w:color w:val="231F20"/>
        </w:rPr>
        <w:t>the</w:t>
      </w:r>
      <w:r>
        <w:rPr>
          <w:color w:val="231F20"/>
          <w:spacing w:val="-5"/>
        </w:rPr>
        <w:t> </w:t>
      </w:r>
      <w:r>
        <w:rPr>
          <w:color w:val="231F20"/>
        </w:rPr>
        <w:t>TTO</w:t>
      </w:r>
      <w:r>
        <w:rPr>
          <w:color w:val="231F20"/>
          <w:spacing w:val="-4"/>
        </w:rPr>
        <w:t> </w:t>
      </w:r>
      <w:r>
        <w:rPr>
          <w:color w:val="231F20"/>
        </w:rPr>
        <w:t>serves</w:t>
      </w:r>
      <w:r>
        <w:rPr>
          <w:color w:val="231F20"/>
          <w:spacing w:val="-4"/>
        </w:rPr>
        <w:t> </w:t>
      </w:r>
      <w:r>
        <w:rPr>
          <w:color w:val="231F20"/>
        </w:rPr>
        <w:t>as</w:t>
      </w:r>
      <w:r>
        <w:rPr>
          <w:color w:val="231F20"/>
          <w:spacing w:val="-4"/>
        </w:rPr>
        <w:t> </w:t>
      </w:r>
      <w:r>
        <w:rPr>
          <w:color w:val="231F20"/>
        </w:rPr>
        <w:t>the</w:t>
      </w:r>
      <w:r>
        <w:rPr>
          <w:color w:val="231F20"/>
          <w:spacing w:val="-5"/>
        </w:rPr>
        <w:t> </w:t>
      </w:r>
      <w:r>
        <w:rPr>
          <w:color w:val="231F20"/>
        </w:rPr>
        <w:t>focal</w:t>
      </w:r>
      <w:r>
        <w:rPr>
          <w:color w:val="231F20"/>
          <w:spacing w:val="-6"/>
        </w:rPr>
        <w:t> </w:t>
      </w:r>
      <w:r>
        <w:rPr>
          <w:color w:val="231F20"/>
        </w:rPr>
        <w:t>point</w:t>
      </w:r>
      <w:r>
        <w:rPr>
          <w:color w:val="231F20"/>
          <w:spacing w:val="-12"/>
        </w:rPr>
        <w:t> </w:t>
      </w:r>
      <w:r>
        <w:rPr>
          <w:color w:val="231F20"/>
        </w:rPr>
        <w:t>for entrepreneurship, economic development, and</w:t>
      </w:r>
    </w:p>
    <w:p>
      <w:pPr>
        <w:pStyle w:val="BodyText"/>
        <w:spacing w:line="249" w:lineRule="auto"/>
        <w:ind w:left="359"/>
      </w:pPr>
      <w:r>
        <w:rPr>
          <w:color w:val="231F20"/>
        </w:rPr>
        <w:t>technology transfer and actively brings together the organizations,</w:t>
      </w:r>
      <w:r>
        <w:rPr>
          <w:color w:val="231F20"/>
          <w:spacing w:val="-6"/>
        </w:rPr>
        <w:t> </w:t>
      </w:r>
      <w:r>
        <w:rPr>
          <w:color w:val="231F20"/>
        </w:rPr>
        <w:t>resources,</w:t>
      </w:r>
      <w:r>
        <w:rPr>
          <w:color w:val="231F20"/>
          <w:spacing w:val="-6"/>
        </w:rPr>
        <w:t> </w:t>
      </w:r>
      <w:r>
        <w:rPr>
          <w:color w:val="231F20"/>
        </w:rPr>
        <w:t>and</w:t>
      </w:r>
      <w:r>
        <w:rPr>
          <w:color w:val="231F20"/>
          <w:spacing w:val="-6"/>
        </w:rPr>
        <w:t> </w:t>
      </w:r>
      <w:r>
        <w:rPr>
          <w:color w:val="231F20"/>
        </w:rPr>
        <w:t>processes</w:t>
      </w:r>
      <w:r>
        <w:rPr>
          <w:color w:val="231F20"/>
          <w:spacing w:val="-5"/>
        </w:rPr>
        <w:t> </w:t>
      </w:r>
      <w:r>
        <w:rPr>
          <w:color w:val="231F20"/>
        </w:rPr>
        <w:t>to</w:t>
      </w:r>
      <w:r>
        <w:rPr>
          <w:color w:val="231F20"/>
          <w:spacing w:val="-4"/>
        </w:rPr>
        <w:t> </w:t>
      </w:r>
      <w:r>
        <w:rPr>
          <w:color w:val="231F20"/>
        </w:rPr>
        <w:t>efficiently</w:t>
      </w:r>
      <w:r>
        <w:rPr>
          <w:color w:val="231F20"/>
          <w:spacing w:val="-7"/>
        </w:rPr>
        <w:t> </w:t>
      </w:r>
      <w:r>
        <w:rPr>
          <w:color w:val="231F20"/>
        </w:rPr>
        <w:t>and effectively</w:t>
      </w:r>
      <w:r>
        <w:rPr>
          <w:color w:val="231F20"/>
          <w:spacing w:val="-13"/>
        </w:rPr>
        <w:t> </w:t>
      </w:r>
      <w:r>
        <w:rPr>
          <w:color w:val="231F20"/>
        </w:rPr>
        <w:t>move</w:t>
      </w:r>
      <w:r>
        <w:rPr>
          <w:color w:val="231F20"/>
          <w:spacing w:val="-6"/>
        </w:rPr>
        <w:t> </w:t>
      </w:r>
      <w:r>
        <w:rPr>
          <w:color w:val="231F20"/>
        </w:rPr>
        <w:t>research</w:t>
      </w:r>
      <w:r>
        <w:rPr>
          <w:color w:val="231F20"/>
          <w:spacing w:val="-6"/>
        </w:rPr>
        <w:t> </w:t>
      </w:r>
      <w:r>
        <w:rPr>
          <w:color w:val="231F20"/>
        </w:rPr>
        <w:t>results</w:t>
      </w:r>
      <w:r>
        <w:rPr>
          <w:color w:val="231F20"/>
          <w:spacing w:val="-6"/>
        </w:rPr>
        <w:t> </w:t>
      </w:r>
      <w:r>
        <w:rPr>
          <w:color w:val="231F20"/>
        </w:rPr>
        <w:t>into</w:t>
      </w:r>
      <w:r>
        <w:rPr>
          <w:color w:val="231F20"/>
          <w:spacing w:val="-5"/>
        </w:rPr>
        <w:t> </w:t>
      </w:r>
      <w:r>
        <w:rPr>
          <w:color w:val="231F20"/>
        </w:rPr>
        <w:t>the</w:t>
      </w:r>
      <w:r>
        <w:rPr>
          <w:color w:val="231F20"/>
          <w:spacing w:val="-6"/>
        </w:rPr>
        <w:t> </w:t>
      </w:r>
      <w:r>
        <w:rPr>
          <w:color w:val="231F20"/>
        </w:rPr>
        <w:t>marketplace.</w:t>
      </w:r>
      <w:r>
        <w:rPr>
          <w:color w:val="231F20"/>
          <w:spacing w:val="-15"/>
        </w:rPr>
        <w:t> </w:t>
      </w:r>
      <w:r>
        <w:rPr>
          <w:color w:val="231F20"/>
        </w:rPr>
        <w:t>As generally shown in the flowchart on page 2, the process typically includes:</w:t>
      </w:r>
    </w:p>
    <w:p>
      <w:pPr>
        <w:pStyle w:val="ListParagraph"/>
        <w:numPr>
          <w:ilvl w:val="0"/>
          <w:numId w:val="1"/>
        </w:numPr>
        <w:tabs>
          <w:tab w:pos="693" w:val="left" w:leader="none"/>
        </w:tabs>
        <w:spacing w:line="240" w:lineRule="auto" w:before="37" w:after="0"/>
        <w:ind w:left="693" w:right="0" w:hanging="334"/>
        <w:jc w:val="left"/>
        <w:rPr>
          <w:sz w:val="20"/>
        </w:rPr>
      </w:pPr>
      <w:r>
        <w:rPr>
          <w:color w:val="231F20"/>
          <w:sz w:val="20"/>
        </w:rPr>
        <w:t>Evaluating</w:t>
      </w:r>
      <w:r>
        <w:rPr>
          <w:color w:val="231F20"/>
          <w:spacing w:val="-9"/>
          <w:sz w:val="20"/>
        </w:rPr>
        <w:t> </w:t>
      </w:r>
      <w:r>
        <w:rPr>
          <w:color w:val="231F20"/>
          <w:sz w:val="20"/>
        </w:rPr>
        <w:t>new</w:t>
      </w:r>
      <w:r>
        <w:rPr>
          <w:color w:val="231F20"/>
          <w:spacing w:val="-8"/>
          <w:sz w:val="20"/>
        </w:rPr>
        <w:t> </w:t>
      </w:r>
      <w:r>
        <w:rPr>
          <w:color w:val="231F20"/>
          <w:spacing w:val="-2"/>
          <w:sz w:val="20"/>
        </w:rPr>
        <w:t>technologies</w:t>
      </w:r>
    </w:p>
    <w:p>
      <w:pPr>
        <w:pStyle w:val="ListParagraph"/>
        <w:numPr>
          <w:ilvl w:val="0"/>
          <w:numId w:val="1"/>
        </w:numPr>
        <w:tabs>
          <w:tab w:pos="693" w:val="left" w:leader="none"/>
        </w:tabs>
        <w:spacing w:line="249" w:lineRule="auto" w:before="48" w:after="0"/>
        <w:ind w:left="693" w:right="994" w:hanging="334"/>
        <w:jc w:val="left"/>
        <w:rPr>
          <w:sz w:val="20"/>
        </w:rPr>
      </w:pPr>
      <w:r>
        <w:rPr>
          <w:color w:val="231F20"/>
          <w:sz w:val="20"/>
        </w:rPr>
        <w:t>Protecting</w:t>
      </w:r>
      <w:r>
        <w:rPr>
          <w:color w:val="231F20"/>
          <w:spacing w:val="-10"/>
          <w:sz w:val="20"/>
        </w:rPr>
        <w:t> </w:t>
      </w:r>
      <w:r>
        <w:rPr>
          <w:color w:val="231F20"/>
          <w:sz w:val="20"/>
        </w:rPr>
        <w:t>technologies</w:t>
      </w:r>
      <w:r>
        <w:rPr>
          <w:color w:val="231F20"/>
          <w:spacing w:val="-11"/>
          <w:sz w:val="20"/>
        </w:rPr>
        <w:t> </w:t>
      </w:r>
      <w:r>
        <w:rPr>
          <w:color w:val="231F20"/>
          <w:sz w:val="20"/>
        </w:rPr>
        <w:t>through</w:t>
      </w:r>
      <w:r>
        <w:rPr>
          <w:color w:val="231F20"/>
          <w:spacing w:val="-10"/>
          <w:sz w:val="20"/>
        </w:rPr>
        <w:t> </w:t>
      </w:r>
      <w:r>
        <w:rPr>
          <w:color w:val="231F20"/>
          <w:sz w:val="20"/>
        </w:rPr>
        <w:t>patents</w:t>
      </w:r>
      <w:r>
        <w:rPr>
          <w:color w:val="231F20"/>
          <w:spacing w:val="-11"/>
          <w:sz w:val="20"/>
        </w:rPr>
        <w:t> </w:t>
      </w:r>
      <w:r>
        <w:rPr>
          <w:color w:val="231F20"/>
          <w:sz w:val="20"/>
        </w:rPr>
        <w:t>and </w:t>
      </w:r>
      <w:r>
        <w:rPr>
          <w:color w:val="231F20"/>
          <w:spacing w:val="-2"/>
          <w:sz w:val="20"/>
        </w:rPr>
        <w:t>copyrights</w:t>
      </w:r>
    </w:p>
    <w:p>
      <w:pPr>
        <w:pStyle w:val="ListParagraph"/>
        <w:numPr>
          <w:ilvl w:val="0"/>
          <w:numId w:val="1"/>
        </w:numPr>
        <w:tabs>
          <w:tab w:pos="692" w:val="left" w:leader="none"/>
        </w:tabs>
        <w:spacing w:line="249" w:lineRule="auto" w:before="41" w:after="0"/>
        <w:ind w:left="692" w:right="930" w:hanging="334"/>
        <w:jc w:val="left"/>
        <w:rPr>
          <w:sz w:val="20"/>
        </w:rPr>
      </w:pPr>
      <w:r>
        <w:rPr>
          <w:color w:val="231F20"/>
          <w:sz w:val="20"/>
        </w:rPr>
        <w:t>Forming</w:t>
      </w:r>
      <w:r>
        <w:rPr>
          <w:color w:val="231F20"/>
          <w:spacing w:val="-14"/>
          <w:sz w:val="20"/>
        </w:rPr>
        <w:t> </w:t>
      </w:r>
      <w:r>
        <w:rPr>
          <w:color w:val="231F20"/>
          <w:sz w:val="20"/>
        </w:rPr>
        <w:t>development</w:t>
      </w:r>
      <w:r>
        <w:rPr>
          <w:color w:val="231F20"/>
          <w:spacing w:val="-14"/>
          <w:sz w:val="20"/>
        </w:rPr>
        <w:t> </w:t>
      </w:r>
      <w:r>
        <w:rPr>
          <w:color w:val="231F20"/>
          <w:sz w:val="20"/>
        </w:rPr>
        <w:t>and</w:t>
      </w:r>
      <w:r>
        <w:rPr>
          <w:color w:val="231F20"/>
          <w:spacing w:val="-13"/>
          <w:sz w:val="20"/>
        </w:rPr>
        <w:t> </w:t>
      </w:r>
      <w:r>
        <w:rPr>
          <w:color w:val="231F20"/>
          <w:sz w:val="20"/>
        </w:rPr>
        <w:t>commercialization strategies (marketing and licensing to</w:t>
      </w:r>
    </w:p>
    <w:p>
      <w:pPr>
        <w:pStyle w:val="BodyText"/>
        <w:spacing w:line="249" w:lineRule="auto"/>
        <w:ind w:left="692" w:right="239"/>
      </w:pPr>
      <w:r>
        <w:rPr>
          <w:color w:val="231F20"/>
        </w:rPr>
        <w:t>existing</w:t>
      </w:r>
      <w:r>
        <w:rPr>
          <w:color w:val="231F20"/>
          <w:spacing w:val="-7"/>
        </w:rPr>
        <w:t> </w:t>
      </w:r>
      <w:r>
        <w:rPr>
          <w:color w:val="231F20"/>
        </w:rPr>
        <w:t>private</w:t>
      </w:r>
      <w:r>
        <w:rPr>
          <w:color w:val="231F20"/>
          <w:spacing w:val="-7"/>
        </w:rPr>
        <w:t> </w:t>
      </w:r>
      <w:r>
        <w:rPr>
          <w:color w:val="231F20"/>
        </w:rPr>
        <w:t>sector</w:t>
      </w:r>
      <w:r>
        <w:rPr>
          <w:color w:val="231F20"/>
          <w:spacing w:val="-7"/>
        </w:rPr>
        <w:t> </w:t>
      </w:r>
      <w:r>
        <w:rPr>
          <w:color w:val="231F20"/>
        </w:rPr>
        <w:t>companies</w:t>
      </w:r>
      <w:r>
        <w:rPr>
          <w:color w:val="231F20"/>
          <w:spacing w:val="-7"/>
        </w:rPr>
        <w:t> </w:t>
      </w:r>
      <w:r>
        <w:rPr>
          <w:color w:val="231F20"/>
        </w:rPr>
        <w:t>or</w:t>
      </w:r>
      <w:r>
        <w:rPr>
          <w:color w:val="231F20"/>
          <w:spacing w:val="-7"/>
        </w:rPr>
        <w:t> </w:t>
      </w:r>
      <w:r>
        <w:rPr>
          <w:color w:val="231F20"/>
        </w:rPr>
        <w:t>creating</w:t>
      </w:r>
      <w:r>
        <w:rPr>
          <w:color w:val="231F20"/>
          <w:spacing w:val="-6"/>
        </w:rPr>
        <w:t> </w:t>
      </w:r>
      <w:r>
        <w:rPr>
          <w:color w:val="231F20"/>
        </w:rPr>
        <w:t>new startup companies based on the technology)</w:t>
      </w:r>
    </w:p>
    <w:p>
      <w:pPr>
        <w:pStyle w:val="Heading1"/>
        <w:spacing w:line="249" w:lineRule="auto" w:before="157"/>
        <w:ind w:left="372"/>
        <w:jc w:val="center"/>
      </w:pPr>
      <w:bookmarkStart w:name="Why would a researcher want to participa" w:id="3"/>
      <w:bookmarkEnd w:id="3"/>
      <w:r>
        <w:rPr>
          <w:b w:val="0"/>
        </w:rPr>
      </w:r>
      <w:r>
        <w:rPr>
          <w:color w:val="231F20"/>
        </w:rPr>
        <w:t>Why</w:t>
      </w:r>
      <w:r>
        <w:rPr>
          <w:color w:val="231F20"/>
          <w:spacing w:val="-10"/>
        </w:rPr>
        <w:t> </w:t>
      </w:r>
      <w:r>
        <w:rPr>
          <w:color w:val="231F20"/>
        </w:rPr>
        <w:t>would</w:t>
      </w:r>
      <w:r>
        <w:rPr>
          <w:color w:val="231F20"/>
          <w:spacing w:val="-7"/>
        </w:rPr>
        <w:t> </w:t>
      </w:r>
      <w:r>
        <w:rPr>
          <w:color w:val="231F20"/>
        </w:rPr>
        <w:t>a</w:t>
      </w:r>
      <w:r>
        <w:rPr>
          <w:color w:val="231F20"/>
          <w:spacing w:val="-4"/>
        </w:rPr>
        <w:t> </w:t>
      </w:r>
      <w:r>
        <w:rPr>
          <w:color w:val="231F20"/>
        </w:rPr>
        <w:t>researcher</w:t>
      </w:r>
      <w:r>
        <w:rPr>
          <w:color w:val="231F20"/>
          <w:spacing w:val="-6"/>
        </w:rPr>
        <w:t> </w:t>
      </w:r>
      <w:r>
        <w:rPr>
          <w:color w:val="231F20"/>
        </w:rPr>
        <w:t>want</w:t>
      </w:r>
      <w:r>
        <w:rPr>
          <w:color w:val="231F20"/>
          <w:spacing w:val="-6"/>
        </w:rPr>
        <w:t> </w:t>
      </w:r>
      <w:r>
        <w:rPr>
          <w:color w:val="231F20"/>
        </w:rPr>
        <w:t>to</w:t>
      </w:r>
      <w:r>
        <w:rPr>
          <w:color w:val="231F20"/>
          <w:spacing w:val="-5"/>
        </w:rPr>
        <w:t> </w:t>
      </w:r>
      <w:r>
        <w:rPr>
          <w:color w:val="231F20"/>
        </w:rPr>
        <w:t>participate</w:t>
      </w:r>
      <w:r>
        <w:rPr>
          <w:color w:val="231F20"/>
          <w:spacing w:val="-4"/>
        </w:rPr>
        <w:t> </w:t>
      </w:r>
      <w:r>
        <w:rPr>
          <w:color w:val="231F20"/>
        </w:rPr>
        <w:t>in the technology transfer process?</w:t>
      </w:r>
    </w:p>
    <w:p>
      <w:pPr>
        <w:pStyle w:val="BodyText"/>
        <w:spacing w:before="9"/>
        <w:rPr>
          <w:b/>
          <w:sz w:val="4"/>
        </w:rPr>
      </w:pPr>
    </w:p>
    <w:p>
      <w:pPr>
        <w:spacing w:line="20" w:lineRule="exact"/>
        <w:ind w:left="365" w:right="-58" w:firstLine="0"/>
        <w:rPr>
          <w:sz w:val="2"/>
        </w:rPr>
      </w:pPr>
      <w:r>
        <w:rPr>
          <w:sz w:val="2"/>
        </w:rPr>
        <mc:AlternateContent>
          <mc:Choice Requires="wps">
            <w:drawing>
              <wp:inline distT="0" distB="0" distL="0" distR="0">
                <wp:extent cx="3336925" cy="25400"/>
                <wp:effectExtent l="19050" t="0" r="6350" b="3175"/>
                <wp:docPr id="13" name="Group 13"/>
                <wp:cNvGraphicFramePr>
                  <a:graphicFrameLocks/>
                </wp:cNvGraphicFramePr>
                <a:graphic>
                  <a:graphicData uri="http://schemas.microsoft.com/office/word/2010/wordprocessingGroup">
                    <wpg:wgp>
                      <wpg:cNvPr id="13" name="Group 13"/>
                      <wpg:cNvGrpSpPr/>
                      <wpg:grpSpPr>
                        <a:xfrm>
                          <a:off x="0" y="0"/>
                          <a:ext cx="3336925" cy="25400"/>
                          <a:chExt cx="3336925" cy="25400"/>
                        </a:xfrm>
                      </wpg:grpSpPr>
                      <wps:wsp>
                        <wps:cNvPr id="14" name="Graphic 14"/>
                        <wps:cNvSpPr/>
                        <wps:spPr>
                          <a:xfrm>
                            <a:off x="0" y="1270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g:wgp>
                  </a:graphicData>
                </a:graphic>
              </wp:inline>
            </w:drawing>
          </mc:Choice>
          <mc:Fallback>
            <w:pict>
              <v:group style="width:262.75pt;height:2pt;mso-position-horizontal-relative:char;mso-position-vertical-relative:line" id="docshapegroup9" coordorigin="0,0" coordsize="5255,40">
                <v:line style="position:absolute" from="0,20" to="5255,20" stroked="true" strokeweight="2pt" strokecolor="#008840">
                  <v:stroke dashstyle="solid"/>
                </v:line>
              </v:group>
            </w:pict>
          </mc:Fallback>
        </mc:AlternateContent>
      </w:r>
      <w:r>
        <w:rPr>
          <w:sz w:val="2"/>
        </w:rPr>
      </w:r>
    </w:p>
    <w:p>
      <w:pPr>
        <w:pStyle w:val="BodyText"/>
        <w:spacing w:line="249" w:lineRule="auto" w:before="82"/>
        <w:ind w:left="360" w:right="239"/>
      </w:pPr>
      <w:r>
        <w:rPr>
          <w:color w:val="231F20"/>
        </w:rPr>
        <w:t>The</w:t>
      </w:r>
      <w:r>
        <w:rPr>
          <w:color w:val="231F20"/>
          <w:spacing w:val="-6"/>
        </w:rPr>
        <w:t> </w:t>
      </w:r>
      <w:r>
        <w:rPr>
          <w:color w:val="231F20"/>
        </w:rPr>
        <w:t>reasons</w:t>
      </w:r>
      <w:r>
        <w:rPr>
          <w:color w:val="231F20"/>
          <w:spacing w:val="-5"/>
        </w:rPr>
        <w:t> </w:t>
      </w:r>
      <w:r>
        <w:rPr>
          <w:color w:val="231F20"/>
        </w:rPr>
        <w:t>are</w:t>
      </w:r>
      <w:r>
        <w:rPr>
          <w:color w:val="231F20"/>
          <w:spacing w:val="-6"/>
        </w:rPr>
        <w:t> </w:t>
      </w:r>
      <w:r>
        <w:rPr>
          <w:color w:val="231F20"/>
        </w:rPr>
        <w:t>unique</w:t>
      </w:r>
      <w:r>
        <w:rPr>
          <w:color w:val="231F20"/>
          <w:spacing w:val="-4"/>
        </w:rPr>
        <w:t> </w:t>
      </w:r>
      <w:r>
        <w:rPr>
          <w:color w:val="231F20"/>
        </w:rPr>
        <w:t>to</w:t>
      </w:r>
      <w:r>
        <w:rPr>
          <w:color w:val="231F20"/>
          <w:spacing w:val="-4"/>
        </w:rPr>
        <w:t> </w:t>
      </w:r>
      <w:r>
        <w:rPr>
          <w:color w:val="231F20"/>
        </w:rPr>
        <w:t>each</w:t>
      </w:r>
      <w:r>
        <w:rPr>
          <w:color w:val="231F20"/>
          <w:spacing w:val="-6"/>
        </w:rPr>
        <w:t> </w:t>
      </w:r>
      <w:r>
        <w:rPr>
          <w:color w:val="231F20"/>
        </w:rPr>
        <w:t>researcher</w:t>
      </w:r>
      <w:r>
        <w:rPr>
          <w:color w:val="231F20"/>
          <w:spacing w:val="-3"/>
        </w:rPr>
        <w:t> </w:t>
      </w:r>
      <w:r>
        <w:rPr>
          <w:color w:val="231F20"/>
        </w:rPr>
        <w:t>and</w:t>
      </w:r>
      <w:r>
        <w:rPr>
          <w:color w:val="231F20"/>
          <w:spacing w:val="-4"/>
        </w:rPr>
        <w:t> </w:t>
      </w:r>
      <w:r>
        <w:rPr>
          <w:color w:val="231F20"/>
        </w:rPr>
        <w:t>may </w:t>
      </w:r>
      <w:r>
        <w:rPr>
          <w:color w:val="231F20"/>
          <w:spacing w:val="-2"/>
        </w:rPr>
        <w:t>include:</w:t>
      </w:r>
    </w:p>
    <w:p>
      <w:pPr>
        <w:pStyle w:val="ListParagraph"/>
        <w:numPr>
          <w:ilvl w:val="0"/>
          <w:numId w:val="1"/>
        </w:numPr>
        <w:tabs>
          <w:tab w:pos="719" w:val="left" w:leader="none"/>
        </w:tabs>
        <w:spacing w:line="240" w:lineRule="auto" w:before="40" w:after="0"/>
        <w:ind w:left="719" w:right="0" w:hanging="360"/>
        <w:jc w:val="left"/>
        <w:rPr>
          <w:sz w:val="20"/>
        </w:rPr>
      </w:pPr>
      <w:r>
        <w:rPr>
          <w:color w:val="231F20"/>
          <w:sz w:val="20"/>
        </w:rPr>
        <w:t>Making</w:t>
      </w:r>
      <w:r>
        <w:rPr>
          <w:color w:val="231F20"/>
          <w:spacing w:val="-7"/>
          <w:sz w:val="20"/>
        </w:rPr>
        <w:t> </w:t>
      </w:r>
      <w:r>
        <w:rPr>
          <w:color w:val="231F20"/>
          <w:sz w:val="20"/>
        </w:rPr>
        <w:t>a</w:t>
      </w:r>
      <w:r>
        <w:rPr>
          <w:color w:val="231F20"/>
          <w:spacing w:val="-4"/>
          <w:sz w:val="20"/>
        </w:rPr>
        <w:t> </w:t>
      </w:r>
      <w:r>
        <w:rPr>
          <w:color w:val="231F20"/>
          <w:sz w:val="20"/>
        </w:rPr>
        <w:t>positive</w:t>
      </w:r>
      <w:r>
        <w:rPr>
          <w:color w:val="231F20"/>
          <w:spacing w:val="-5"/>
          <w:sz w:val="20"/>
        </w:rPr>
        <w:t> </w:t>
      </w:r>
      <w:r>
        <w:rPr>
          <w:color w:val="231F20"/>
          <w:sz w:val="20"/>
        </w:rPr>
        <w:t>impact</w:t>
      </w:r>
      <w:r>
        <w:rPr>
          <w:color w:val="231F20"/>
          <w:spacing w:val="-6"/>
          <w:sz w:val="20"/>
        </w:rPr>
        <w:t> </w:t>
      </w:r>
      <w:r>
        <w:rPr>
          <w:color w:val="231F20"/>
          <w:sz w:val="20"/>
        </w:rPr>
        <w:t>on</w:t>
      </w:r>
      <w:r>
        <w:rPr>
          <w:color w:val="231F20"/>
          <w:spacing w:val="-6"/>
          <w:sz w:val="20"/>
        </w:rPr>
        <w:t> </w:t>
      </w:r>
      <w:r>
        <w:rPr>
          <w:color w:val="231F20"/>
          <w:spacing w:val="-2"/>
          <w:sz w:val="20"/>
        </w:rPr>
        <w:t>society</w:t>
      </w:r>
    </w:p>
    <w:p>
      <w:pPr>
        <w:pStyle w:val="ListParagraph"/>
        <w:numPr>
          <w:ilvl w:val="0"/>
          <w:numId w:val="1"/>
        </w:numPr>
        <w:tabs>
          <w:tab w:pos="719" w:val="left" w:leader="none"/>
        </w:tabs>
        <w:spacing w:line="240" w:lineRule="auto" w:before="51" w:after="0"/>
        <w:ind w:left="719" w:right="0" w:hanging="359"/>
        <w:jc w:val="left"/>
        <w:rPr>
          <w:sz w:val="20"/>
        </w:rPr>
      </w:pPr>
      <w:r>
        <w:rPr>
          <w:color w:val="231F20"/>
          <w:sz w:val="20"/>
        </w:rPr>
        <w:t>Feeling</w:t>
      </w:r>
      <w:r>
        <w:rPr>
          <w:color w:val="231F20"/>
          <w:spacing w:val="-5"/>
          <w:sz w:val="20"/>
        </w:rPr>
        <w:t> </w:t>
      </w:r>
      <w:r>
        <w:rPr>
          <w:color w:val="231F20"/>
          <w:sz w:val="20"/>
        </w:rPr>
        <w:t>a</w:t>
      </w:r>
      <w:r>
        <w:rPr>
          <w:color w:val="231F20"/>
          <w:spacing w:val="-7"/>
          <w:sz w:val="20"/>
        </w:rPr>
        <w:t> </w:t>
      </w:r>
      <w:r>
        <w:rPr>
          <w:color w:val="231F20"/>
          <w:sz w:val="20"/>
        </w:rPr>
        <w:t>sense</w:t>
      </w:r>
      <w:r>
        <w:rPr>
          <w:color w:val="231F20"/>
          <w:spacing w:val="-5"/>
          <w:sz w:val="20"/>
        </w:rPr>
        <w:t> </w:t>
      </w:r>
      <w:r>
        <w:rPr>
          <w:color w:val="231F20"/>
          <w:sz w:val="20"/>
        </w:rPr>
        <w:t>of</w:t>
      </w:r>
      <w:r>
        <w:rPr>
          <w:color w:val="231F20"/>
          <w:spacing w:val="-4"/>
          <w:sz w:val="20"/>
        </w:rPr>
        <w:t> </w:t>
      </w:r>
      <w:r>
        <w:rPr>
          <w:color w:val="231F20"/>
          <w:sz w:val="20"/>
        </w:rPr>
        <w:t>personal</w:t>
      </w:r>
      <w:r>
        <w:rPr>
          <w:color w:val="231F20"/>
          <w:spacing w:val="-8"/>
          <w:sz w:val="20"/>
        </w:rPr>
        <w:t> </w:t>
      </w:r>
      <w:r>
        <w:rPr>
          <w:color w:val="231F20"/>
          <w:spacing w:val="-2"/>
          <w:sz w:val="20"/>
        </w:rPr>
        <w:t>fulfillment</w:t>
      </w:r>
    </w:p>
    <w:p>
      <w:pPr>
        <w:pStyle w:val="ListParagraph"/>
        <w:numPr>
          <w:ilvl w:val="0"/>
          <w:numId w:val="1"/>
        </w:numPr>
        <w:tabs>
          <w:tab w:pos="719" w:val="left" w:leader="none"/>
        </w:tabs>
        <w:spacing w:line="240" w:lineRule="auto" w:before="51" w:after="0"/>
        <w:ind w:left="719" w:right="0" w:hanging="360"/>
        <w:jc w:val="left"/>
        <w:rPr>
          <w:sz w:val="20"/>
        </w:rPr>
      </w:pPr>
      <w:r>
        <w:rPr>
          <w:color w:val="231F20"/>
          <w:sz w:val="20"/>
        </w:rPr>
        <w:t>Achieving</w:t>
      </w:r>
      <w:r>
        <w:rPr>
          <w:color w:val="231F20"/>
          <w:spacing w:val="-9"/>
          <w:sz w:val="20"/>
        </w:rPr>
        <w:t> </w:t>
      </w:r>
      <w:r>
        <w:rPr>
          <w:color w:val="231F20"/>
          <w:sz w:val="20"/>
        </w:rPr>
        <w:t>recognition</w:t>
      </w:r>
      <w:r>
        <w:rPr>
          <w:color w:val="231F20"/>
          <w:spacing w:val="-9"/>
          <w:sz w:val="20"/>
        </w:rPr>
        <w:t> </w:t>
      </w:r>
      <w:r>
        <w:rPr>
          <w:color w:val="231F20"/>
          <w:sz w:val="20"/>
        </w:rPr>
        <w:t>and</w:t>
      </w:r>
      <w:r>
        <w:rPr>
          <w:color w:val="231F20"/>
          <w:spacing w:val="-9"/>
          <w:sz w:val="20"/>
        </w:rPr>
        <w:t> </w:t>
      </w:r>
      <w:r>
        <w:rPr>
          <w:color w:val="231F20"/>
          <w:sz w:val="20"/>
        </w:rPr>
        <w:t>financial</w:t>
      </w:r>
      <w:r>
        <w:rPr>
          <w:color w:val="231F20"/>
          <w:spacing w:val="-12"/>
          <w:sz w:val="20"/>
        </w:rPr>
        <w:t> </w:t>
      </w:r>
      <w:r>
        <w:rPr>
          <w:color w:val="231F20"/>
          <w:spacing w:val="-2"/>
          <w:sz w:val="20"/>
        </w:rPr>
        <w:t>rewards</w:t>
      </w:r>
    </w:p>
    <w:p>
      <w:pPr>
        <w:pStyle w:val="ListParagraph"/>
        <w:numPr>
          <w:ilvl w:val="0"/>
          <w:numId w:val="1"/>
        </w:numPr>
        <w:tabs>
          <w:tab w:pos="719" w:val="left" w:leader="none"/>
        </w:tabs>
        <w:spacing w:line="240" w:lineRule="auto" w:before="48" w:after="0"/>
        <w:ind w:left="719" w:right="0" w:hanging="360"/>
        <w:jc w:val="left"/>
        <w:rPr>
          <w:sz w:val="20"/>
        </w:rPr>
      </w:pPr>
      <w:r>
        <w:rPr>
          <w:color w:val="231F20"/>
          <w:sz w:val="20"/>
        </w:rPr>
        <w:t>Generating</w:t>
      </w:r>
      <w:r>
        <w:rPr>
          <w:color w:val="231F20"/>
          <w:spacing w:val="-8"/>
          <w:sz w:val="20"/>
        </w:rPr>
        <w:t> </w:t>
      </w:r>
      <w:r>
        <w:rPr>
          <w:color w:val="231F20"/>
          <w:sz w:val="20"/>
        </w:rPr>
        <w:t>lab</w:t>
      </w:r>
      <w:r>
        <w:rPr>
          <w:color w:val="231F20"/>
          <w:spacing w:val="-8"/>
          <w:sz w:val="20"/>
        </w:rPr>
        <w:t> </w:t>
      </w:r>
      <w:r>
        <w:rPr>
          <w:color w:val="231F20"/>
          <w:sz w:val="20"/>
        </w:rPr>
        <w:t>or</w:t>
      </w:r>
      <w:r>
        <w:rPr>
          <w:color w:val="231F20"/>
          <w:spacing w:val="-9"/>
          <w:sz w:val="20"/>
        </w:rPr>
        <w:t> </w:t>
      </w:r>
      <w:r>
        <w:rPr>
          <w:color w:val="231F20"/>
          <w:sz w:val="20"/>
        </w:rPr>
        <w:t>departmental</w:t>
      </w:r>
      <w:r>
        <w:rPr>
          <w:color w:val="231F20"/>
          <w:spacing w:val="-8"/>
          <w:sz w:val="20"/>
        </w:rPr>
        <w:t> </w:t>
      </w:r>
      <w:r>
        <w:rPr>
          <w:color w:val="231F20"/>
          <w:spacing w:val="-2"/>
          <w:sz w:val="20"/>
        </w:rPr>
        <w:t>funding</w:t>
      </w:r>
    </w:p>
    <w:p>
      <w:pPr>
        <w:pStyle w:val="ListParagraph"/>
        <w:numPr>
          <w:ilvl w:val="0"/>
          <w:numId w:val="1"/>
        </w:numPr>
        <w:tabs>
          <w:tab w:pos="719" w:val="left" w:leader="none"/>
        </w:tabs>
        <w:spacing w:line="240" w:lineRule="auto" w:before="51" w:after="0"/>
        <w:ind w:left="719" w:right="0" w:hanging="360"/>
        <w:jc w:val="left"/>
        <w:rPr>
          <w:sz w:val="20"/>
        </w:rPr>
      </w:pPr>
      <w:r>
        <w:rPr>
          <w:color w:val="231F20"/>
          <w:sz w:val="20"/>
        </w:rPr>
        <w:t>Meeting</w:t>
      </w:r>
      <w:r>
        <w:rPr>
          <w:color w:val="231F20"/>
          <w:spacing w:val="-7"/>
          <w:sz w:val="20"/>
        </w:rPr>
        <w:t> </w:t>
      </w:r>
      <w:r>
        <w:rPr>
          <w:color w:val="231F20"/>
          <w:sz w:val="20"/>
        </w:rPr>
        <w:t>the</w:t>
      </w:r>
      <w:r>
        <w:rPr>
          <w:color w:val="231F20"/>
          <w:spacing w:val="-6"/>
          <w:sz w:val="20"/>
        </w:rPr>
        <w:t> </w:t>
      </w:r>
      <w:r>
        <w:rPr>
          <w:color w:val="231F20"/>
          <w:sz w:val="20"/>
        </w:rPr>
        <w:t>obligations</w:t>
      </w:r>
      <w:r>
        <w:rPr>
          <w:color w:val="231F20"/>
          <w:spacing w:val="-4"/>
          <w:sz w:val="20"/>
        </w:rPr>
        <w:t> </w:t>
      </w:r>
      <w:r>
        <w:rPr>
          <w:color w:val="231F20"/>
          <w:sz w:val="20"/>
        </w:rPr>
        <w:t>of</w:t>
      </w:r>
      <w:r>
        <w:rPr>
          <w:color w:val="231F20"/>
          <w:spacing w:val="-6"/>
          <w:sz w:val="20"/>
        </w:rPr>
        <w:t> </w:t>
      </w:r>
      <w:r>
        <w:rPr>
          <w:color w:val="231F20"/>
          <w:sz w:val="20"/>
        </w:rPr>
        <w:t>a</w:t>
      </w:r>
      <w:r>
        <w:rPr>
          <w:color w:val="231F20"/>
          <w:spacing w:val="-8"/>
          <w:sz w:val="20"/>
        </w:rPr>
        <w:t> </w:t>
      </w:r>
      <w:r>
        <w:rPr>
          <w:color w:val="231F20"/>
          <w:sz w:val="20"/>
        </w:rPr>
        <w:t>research</w:t>
      </w:r>
      <w:r>
        <w:rPr>
          <w:color w:val="231F20"/>
          <w:spacing w:val="-8"/>
          <w:sz w:val="20"/>
        </w:rPr>
        <w:t> </w:t>
      </w:r>
      <w:r>
        <w:rPr>
          <w:color w:val="231F20"/>
          <w:spacing w:val="-2"/>
          <w:sz w:val="20"/>
        </w:rPr>
        <w:t>contract</w:t>
      </w:r>
    </w:p>
    <w:p>
      <w:pPr>
        <w:pStyle w:val="ListParagraph"/>
        <w:numPr>
          <w:ilvl w:val="0"/>
          <w:numId w:val="1"/>
        </w:numPr>
        <w:tabs>
          <w:tab w:pos="719" w:val="left" w:leader="none"/>
        </w:tabs>
        <w:spacing w:line="240" w:lineRule="auto" w:before="51" w:after="0"/>
        <w:ind w:left="719" w:right="0" w:hanging="360"/>
        <w:jc w:val="left"/>
        <w:rPr>
          <w:sz w:val="20"/>
        </w:rPr>
      </w:pPr>
      <w:r>
        <w:rPr>
          <w:color w:val="231F20"/>
          <w:sz w:val="20"/>
        </w:rPr>
        <w:t>Attracting</w:t>
      </w:r>
      <w:r>
        <w:rPr>
          <w:color w:val="231F20"/>
          <w:spacing w:val="-11"/>
          <w:sz w:val="20"/>
        </w:rPr>
        <w:t> </w:t>
      </w:r>
      <w:r>
        <w:rPr>
          <w:color w:val="231F20"/>
          <w:sz w:val="20"/>
        </w:rPr>
        <w:t>research</w:t>
      </w:r>
      <w:r>
        <w:rPr>
          <w:color w:val="231F20"/>
          <w:spacing w:val="-10"/>
          <w:sz w:val="20"/>
        </w:rPr>
        <w:t> </w:t>
      </w:r>
      <w:r>
        <w:rPr>
          <w:color w:val="231F20"/>
          <w:spacing w:val="-2"/>
          <w:sz w:val="20"/>
        </w:rPr>
        <w:t>sponsors</w:t>
      </w:r>
    </w:p>
    <w:p>
      <w:pPr>
        <w:pStyle w:val="ListParagraph"/>
        <w:numPr>
          <w:ilvl w:val="0"/>
          <w:numId w:val="1"/>
        </w:numPr>
        <w:tabs>
          <w:tab w:pos="719" w:val="left" w:leader="none"/>
        </w:tabs>
        <w:spacing w:line="240" w:lineRule="auto" w:before="48" w:after="0"/>
        <w:ind w:left="719" w:right="0" w:hanging="360"/>
        <w:jc w:val="left"/>
        <w:rPr>
          <w:sz w:val="20"/>
        </w:rPr>
      </w:pPr>
      <w:r>
        <w:rPr>
          <w:color w:val="231F20"/>
          <w:sz w:val="20"/>
        </w:rPr>
        <w:t>Creating</w:t>
      </w:r>
      <w:r>
        <w:rPr>
          <w:color w:val="231F20"/>
          <w:spacing w:val="-10"/>
          <w:sz w:val="20"/>
        </w:rPr>
        <w:t> </w:t>
      </w:r>
      <w:r>
        <w:rPr>
          <w:color w:val="231F20"/>
          <w:sz w:val="20"/>
        </w:rPr>
        <w:t>educational</w:t>
      </w:r>
      <w:r>
        <w:rPr>
          <w:color w:val="231F20"/>
          <w:spacing w:val="-10"/>
          <w:sz w:val="20"/>
        </w:rPr>
        <w:t> </w:t>
      </w:r>
      <w:r>
        <w:rPr>
          <w:color w:val="231F20"/>
          <w:sz w:val="20"/>
        </w:rPr>
        <w:t>opportunities</w:t>
      </w:r>
      <w:r>
        <w:rPr>
          <w:color w:val="231F20"/>
          <w:spacing w:val="-10"/>
          <w:sz w:val="20"/>
        </w:rPr>
        <w:t> </w:t>
      </w:r>
      <w:r>
        <w:rPr>
          <w:color w:val="231F20"/>
          <w:sz w:val="20"/>
        </w:rPr>
        <w:t>for</w:t>
      </w:r>
      <w:r>
        <w:rPr>
          <w:color w:val="231F20"/>
          <w:spacing w:val="-10"/>
          <w:sz w:val="20"/>
        </w:rPr>
        <w:t> </w:t>
      </w:r>
      <w:r>
        <w:rPr>
          <w:color w:val="231F20"/>
          <w:spacing w:val="-2"/>
          <w:sz w:val="20"/>
        </w:rPr>
        <w:t>students</w:t>
      </w:r>
    </w:p>
    <w:p>
      <w:pPr>
        <w:pStyle w:val="ListParagraph"/>
        <w:numPr>
          <w:ilvl w:val="0"/>
          <w:numId w:val="1"/>
        </w:numPr>
        <w:tabs>
          <w:tab w:pos="719" w:val="left" w:leader="none"/>
        </w:tabs>
        <w:spacing w:line="240" w:lineRule="auto" w:before="51" w:after="0"/>
        <w:ind w:left="719" w:right="0" w:hanging="360"/>
        <w:jc w:val="left"/>
        <w:rPr>
          <w:sz w:val="20"/>
        </w:rPr>
      </w:pPr>
      <w:r>
        <w:rPr>
          <w:color w:val="231F20"/>
          <w:sz w:val="20"/>
        </w:rPr>
        <w:t>Linking</w:t>
      </w:r>
      <w:r>
        <w:rPr>
          <w:color w:val="231F20"/>
          <w:spacing w:val="-7"/>
          <w:sz w:val="20"/>
        </w:rPr>
        <w:t> </w:t>
      </w:r>
      <w:r>
        <w:rPr>
          <w:color w:val="231F20"/>
          <w:sz w:val="20"/>
        </w:rPr>
        <w:t>students</w:t>
      </w:r>
      <w:r>
        <w:rPr>
          <w:color w:val="231F20"/>
          <w:spacing w:val="-5"/>
          <w:sz w:val="20"/>
        </w:rPr>
        <w:t> </w:t>
      </w:r>
      <w:r>
        <w:rPr>
          <w:color w:val="231F20"/>
          <w:sz w:val="20"/>
        </w:rPr>
        <w:t>to</w:t>
      </w:r>
      <w:r>
        <w:rPr>
          <w:color w:val="231F20"/>
          <w:spacing w:val="-6"/>
          <w:sz w:val="20"/>
        </w:rPr>
        <w:t> </w:t>
      </w:r>
      <w:r>
        <w:rPr>
          <w:color w:val="231F20"/>
          <w:sz w:val="20"/>
        </w:rPr>
        <w:t>future</w:t>
      </w:r>
      <w:r>
        <w:rPr>
          <w:color w:val="231F20"/>
          <w:spacing w:val="-6"/>
          <w:sz w:val="20"/>
        </w:rPr>
        <w:t> </w:t>
      </w:r>
      <w:r>
        <w:rPr>
          <w:color w:val="231F20"/>
          <w:sz w:val="20"/>
        </w:rPr>
        <w:t>job</w:t>
      </w:r>
      <w:r>
        <w:rPr>
          <w:color w:val="231F20"/>
          <w:spacing w:val="-6"/>
          <w:sz w:val="20"/>
        </w:rPr>
        <w:t> </w:t>
      </w:r>
      <w:r>
        <w:rPr>
          <w:color w:val="231F20"/>
          <w:spacing w:val="-2"/>
          <w:sz w:val="20"/>
        </w:rPr>
        <w:t>opportunities</w:t>
      </w:r>
    </w:p>
    <w:p>
      <w:pPr>
        <w:pStyle w:val="Heading1"/>
        <w:spacing w:before="93"/>
        <w:ind w:left="1088"/>
      </w:pPr>
      <w:r>
        <w:rPr>
          <w:b w:val="0"/>
        </w:rPr>
        <w:br w:type="column"/>
      </w:r>
      <w:bookmarkStart w:name="How is technology transferred?" w:id="4"/>
      <w:bookmarkEnd w:id="4"/>
      <w:r>
        <w:rPr>
          <w:b w:val="0"/>
        </w:rPr>
      </w:r>
      <w:r>
        <w:rPr>
          <w:color w:val="231F20"/>
        </w:rPr>
        <w:t>How is</w:t>
      </w:r>
      <w:r>
        <w:rPr>
          <w:color w:val="231F20"/>
          <w:spacing w:val="-4"/>
        </w:rPr>
        <w:t> </w:t>
      </w:r>
      <w:r>
        <w:rPr>
          <w:color w:val="231F20"/>
        </w:rPr>
        <w:t>technology</w:t>
      </w:r>
      <w:r>
        <w:rPr>
          <w:color w:val="231F20"/>
          <w:spacing w:val="-8"/>
        </w:rPr>
        <w:t> </w:t>
      </w:r>
      <w:r>
        <w:rPr>
          <w:color w:val="231F20"/>
          <w:spacing w:val="-2"/>
        </w:rPr>
        <w:t>transferred?</w:t>
      </w:r>
    </w:p>
    <w:p>
      <w:pPr>
        <w:pStyle w:val="BodyText"/>
        <w:spacing w:before="9"/>
        <w:rPr>
          <w:b/>
          <w:sz w:val="4"/>
        </w:rPr>
      </w:pPr>
    </w:p>
    <w:p>
      <w:pPr>
        <w:spacing w:line="20" w:lineRule="exact"/>
        <w:ind w:left="267" w:right="0" w:firstLine="0"/>
        <w:rPr>
          <w:sz w:val="2"/>
        </w:rPr>
      </w:pPr>
      <w:r>
        <w:rPr>
          <w:sz w:val="2"/>
        </w:rPr>
        <mc:AlternateContent>
          <mc:Choice Requires="wps">
            <w:drawing>
              <wp:inline distT="0" distB="0" distL="0" distR="0">
                <wp:extent cx="3336925" cy="25400"/>
                <wp:effectExtent l="19050" t="0" r="6350" b="3175"/>
                <wp:docPr id="15" name="Group 15"/>
                <wp:cNvGraphicFramePr>
                  <a:graphicFrameLocks/>
                </wp:cNvGraphicFramePr>
                <a:graphic>
                  <a:graphicData uri="http://schemas.microsoft.com/office/word/2010/wordprocessingGroup">
                    <wpg:wgp>
                      <wpg:cNvPr id="15" name="Group 15"/>
                      <wpg:cNvGrpSpPr/>
                      <wpg:grpSpPr>
                        <a:xfrm>
                          <a:off x="0" y="0"/>
                          <a:ext cx="3336925" cy="25400"/>
                          <a:chExt cx="3336925" cy="25400"/>
                        </a:xfrm>
                      </wpg:grpSpPr>
                      <wps:wsp>
                        <wps:cNvPr id="16" name="Graphic 16"/>
                        <wps:cNvSpPr/>
                        <wps:spPr>
                          <a:xfrm>
                            <a:off x="0" y="1270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g:wgp>
                  </a:graphicData>
                </a:graphic>
              </wp:inline>
            </w:drawing>
          </mc:Choice>
          <mc:Fallback>
            <w:pict>
              <v:group style="width:262.75pt;height:2pt;mso-position-horizontal-relative:char;mso-position-vertical-relative:line" id="docshapegroup10" coordorigin="0,0" coordsize="5255,40">
                <v:line style="position:absolute" from="0,20" to="5255,20" stroked="true" strokeweight="2pt" strokecolor="#008840">
                  <v:stroke dashstyle="solid"/>
                </v:line>
              </v:group>
            </w:pict>
          </mc:Fallback>
        </mc:AlternateContent>
      </w:r>
      <w:r>
        <w:rPr>
          <w:sz w:val="2"/>
        </w:rPr>
      </w:r>
    </w:p>
    <w:p>
      <w:pPr>
        <w:pStyle w:val="BodyText"/>
        <w:spacing w:line="249" w:lineRule="auto" w:before="70"/>
        <w:ind w:left="255" w:right="373"/>
      </w:pPr>
      <w:r>
        <w:rPr>
          <w:color w:val="231F20"/>
        </w:rPr>
        <w:t>Technology is typically transferred through a license agreement in which the university grants its rights in the defined technology to a third party for a period of years, often</w:t>
      </w:r>
      <w:r>
        <w:rPr>
          <w:color w:val="231F20"/>
          <w:spacing w:val="-5"/>
        </w:rPr>
        <w:t> </w:t>
      </w:r>
      <w:r>
        <w:rPr>
          <w:color w:val="231F20"/>
        </w:rPr>
        <w:t>limited</w:t>
      </w:r>
      <w:r>
        <w:rPr>
          <w:color w:val="231F20"/>
          <w:spacing w:val="-5"/>
        </w:rPr>
        <w:t> </w:t>
      </w:r>
      <w:r>
        <w:rPr>
          <w:color w:val="231F20"/>
        </w:rPr>
        <w:t>to</w:t>
      </w:r>
      <w:r>
        <w:rPr>
          <w:color w:val="231F20"/>
          <w:spacing w:val="-5"/>
        </w:rPr>
        <w:t> </w:t>
      </w:r>
      <w:r>
        <w:rPr>
          <w:color w:val="231F20"/>
        </w:rPr>
        <w:t>a</w:t>
      </w:r>
      <w:r>
        <w:rPr>
          <w:color w:val="231F20"/>
          <w:spacing w:val="-3"/>
        </w:rPr>
        <w:t> </w:t>
      </w:r>
      <w:r>
        <w:rPr>
          <w:color w:val="231F20"/>
        </w:rPr>
        <w:t>particular</w:t>
      </w:r>
      <w:r>
        <w:rPr>
          <w:color w:val="231F20"/>
          <w:spacing w:val="-3"/>
        </w:rPr>
        <w:t> </w:t>
      </w:r>
      <w:r>
        <w:rPr>
          <w:color w:val="231F20"/>
        </w:rPr>
        <w:t>field</w:t>
      </w:r>
      <w:r>
        <w:rPr>
          <w:color w:val="231F20"/>
          <w:spacing w:val="-5"/>
        </w:rPr>
        <w:t> </w:t>
      </w:r>
      <w:r>
        <w:rPr>
          <w:color w:val="231F20"/>
        </w:rPr>
        <w:t>of</w:t>
      </w:r>
      <w:r>
        <w:rPr>
          <w:color w:val="231F20"/>
          <w:spacing w:val="-3"/>
        </w:rPr>
        <w:t> </w:t>
      </w:r>
      <w:r>
        <w:rPr>
          <w:color w:val="231F20"/>
        </w:rPr>
        <w:t>use</w:t>
      </w:r>
      <w:r>
        <w:rPr>
          <w:color w:val="231F20"/>
          <w:spacing w:val="-3"/>
        </w:rPr>
        <w:t> </w:t>
      </w:r>
      <w:r>
        <w:rPr>
          <w:color w:val="231F20"/>
        </w:rPr>
        <w:t>and/or</w:t>
      </w:r>
      <w:r>
        <w:rPr>
          <w:color w:val="231F20"/>
          <w:spacing w:val="-4"/>
        </w:rPr>
        <w:t> </w:t>
      </w:r>
      <w:r>
        <w:rPr>
          <w:color w:val="231F20"/>
        </w:rPr>
        <w:t>region</w:t>
      </w:r>
      <w:r>
        <w:rPr>
          <w:color w:val="231F20"/>
          <w:spacing w:val="-3"/>
        </w:rPr>
        <w:t> </w:t>
      </w:r>
      <w:r>
        <w:rPr>
          <w:color w:val="231F20"/>
        </w:rPr>
        <w:t>of</w:t>
      </w:r>
      <w:r>
        <w:rPr>
          <w:color w:val="231F20"/>
          <w:spacing w:val="-3"/>
        </w:rPr>
        <w:t> </w:t>
      </w:r>
      <w:r>
        <w:rPr>
          <w:color w:val="231F20"/>
        </w:rPr>
        <w:t>the world. The licensee (the third party licensing the technology) may be an established company or a new business startup.</w:t>
      </w:r>
    </w:p>
    <w:p>
      <w:pPr>
        <w:pStyle w:val="BodyText"/>
        <w:spacing w:before="88"/>
      </w:pPr>
    </w:p>
    <w:p>
      <w:pPr>
        <w:pStyle w:val="BodyText"/>
        <w:spacing w:line="249" w:lineRule="auto"/>
        <w:ind w:left="255" w:right="367"/>
      </w:pPr>
      <w:r>
        <w:rPr>
          <w:color w:val="231F20"/>
        </w:rPr>
        <w:t>Licenses include terms that require the licensee to meet certain performance obligations and to make financial payments to the university. These payments are</w:t>
      </w:r>
      <w:r>
        <w:rPr>
          <w:color w:val="231F20"/>
          <w:spacing w:val="-5"/>
        </w:rPr>
        <w:t> </w:t>
      </w:r>
      <w:r>
        <w:rPr>
          <w:color w:val="231F20"/>
        </w:rPr>
        <w:t>shared with</w:t>
      </w:r>
      <w:r>
        <w:rPr>
          <w:color w:val="231F20"/>
          <w:spacing w:val="-1"/>
        </w:rPr>
        <w:t> </w:t>
      </w:r>
      <w:r>
        <w:rPr>
          <w:color w:val="231F20"/>
        </w:rPr>
        <w:t>the</w:t>
      </w:r>
      <w:r>
        <w:rPr>
          <w:color w:val="231F20"/>
          <w:spacing w:val="-1"/>
        </w:rPr>
        <w:t> </w:t>
      </w:r>
      <w:r>
        <w:rPr>
          <w:color w:val="231F20"/>
        </w:rPr>
        <w:t>inventors</w:t>
      </w:r>
      <w:r>
        <w:rPr>
          <w:color w:val="231F20"/>
          <w:spacing w:val="-2"/>
        </w:rPr>
        <w:t> </w:t>
      </w:r>
      <w:r>
        <w:rPr>
          <w:color w:val="231F20"/>
        </w:rPr>
        <w:t>and</w:t>
      </w:r>
      <w:r>
        <w:rPr>
          <w:color w:val="231F20"/>
          <w:spacing w:val="-3"/>
        </w:rPr>
        <w:t> </w:t>
      </w:r>
      <w:r>
        <w:rPr>
          <w:color w:val="231F20"/>
        </w:rPr>
        <w:t>are</w:t>
      </w:r>
      <w:r>
        <w:rPr>
          <w:color w:val="231F20"/>
          <w:spacing w:val="-1"/>
        </w:rPr>
        <w:t> </w:t>
      </w:r>
      <w:r>
        <w:rPr>
          <w:color w:val="231F20"/>
        </w:rPr>
        <w:t>also</w:t>
      </w:r>
      <w:r>
        <w:rPr>
          <w:color w:val="231F20"/>
          <w:spacing w:val="-3"/>
        </w:rPr>
        <w:t> </w:t>
      </w:r>
      <w:r>
        <w:rPr>
          <w:color w:val="231F20"/>
        </w:rPr>
        <w:t>distributed</w:t>
      </w:r>
      <w:r>
        <w:rPr>
          <w:color w:val="231F20"/>
          <w:spacing w:val="-3"/>
        </w:rPr>
        <w:t> </w:t>
      </w:r>
      <w:r>
        <w:rPr>
          <w:color w:val="231F20"/>
        </w:rPr>
        <w:t>to</w:t>
      </w:r>
      <w:r>
        <w:rPr>
          <w:color w:val="231F20"/>
          <w:spacing w:val="-1"/>
        </w:rPr>
        <w:t> </w:t>
      </w:r>
      <w:r>
        <w:rPr>
          <w:color w:val="231F20"/>
        </w:rPr>
        <w:t>the</w:t>
      </w:r>
      <w:r>
        <w:rPr>
          <w:color w:val="231F20"/>
          <w:spacing w:val="-3"/>
        </w:rPr>
        <w:t> </w:t>
      </w:r>
      <w:r>
        <w:rPr>
          <w:color w:val="231F20"/>
        </w:rPr>
        <w:t>schools/ colleges,</w:t>
      </w:r>
      <w:r>
        <w:rPr>
          <w:color w:val="231F20"/>
          <w:spacing w:val="-8"/>
        </w:rPr>
        <w:t> </w:t>
      </w:r>
      <w:r>
        <w:rPr>
          <w:color w:val="231F20"/>
        </w:rPr>
        <w:t>departments/units,</w:t>
      </w:r>
      <w:r>
        <w:rPr>
          <w:color w:val="231F20"/>
          <w:spacing w:val="-8"/>
        </w:rPr>
        <w:t> </w:t>
      </w:r>
      <w:r>
        <w:rPr>
          <w:color w:val="231F20"/>
        </w:rPr>
        <w:t>and</w:t>
      </w:r>
      <w:r>
        <w:rPr>
          <w:color w:val="231F20"/>
          <w:spacing w:val="-7"/>
        </w:rPr>
        <w:t> </w:t>
      </w:r>
      <w:r>
        <w:rPr>
          <w:color w:val="231F20"/>
        </w:rPr>
        <w:t>central</w:t>
      </w:r>
      <w:r>
        <w:rPr>
          <w:color w:val="231F20"/>
          <w:spacing w:val="-9"/>
        </w:rPr>
        <w:t> </w:t>
      </w:r>
      <w:r>
        <w:rPr>
          <w:color w:val="231F20"/>
        </w:rPr>
        <w:t>administration</w:t>
      </w:r>
      <w:r>
        <w:rPr>
          <w:color w:val="231F20"/>
          <w:spacing w:val="-7"/>
        </w:rPr>
        <w:t> </w:t>
      </w:r>
      <w:r>
        <w:rPr>
          <w:color w:val="231F20"/>
        </w:rPr>
        <w:t>to provide support for further research, education, and participation in the technology transfer process.</w:t>
      </w:r>
    </w:p>
    <w:p>
      <w:pPr>
        <w:pStyle w:val="BodyText"/>
        <w:spacing w:before="13"/>
      </w:pPr>
      <w:r>
        <w:rPr/>
        <mc:AlternateContent>
          <mc:Choice Requires="wps">
            <w:drawing>
              <wp:anchor distT="0" distB="0" distL="0" distR="0" allowOverlap="1" layoutInCell="1" locked="0" behindDoc="1" simplePos="0" relativeHeight="487589888">
                <wp:simplePos x="0" y="0"/>
                <wp:positionH relativeFrom="page">
                  <wp:posOffset>4253865</wp:posOffset>
                </wp:positionH>
                <wp:positionV relativeFrom="paragraph">
                  <wp:posOffset>169889</wp:posOffset>
                </wp:positionV>
                <wp:extent cx="2777490" cy="1783080"/>
                <wp:effectExtent l="0" t="0" r="0" b="0"/>
                <wp:wrapTopAndBottom/>
                <wp:docPr id="17" name="Group 17" descr="þÿ"/>
                <wp:cNvGraphicFramePr>
                  <a:graphicFrameLocks/>
                </wp:cNvGraphicFramePr>
                <a:graphic>
                  <a:graphicData uri="http://schemas.microsoft.com/office/word/2010/wordprocessingGroup">
                    <wpg:wgp>
                      <wpg:cNvPr id="17" name="Group 17" descr="þÿ"/>
                      <wpg:cNvGrpSpPr/>
                      <wpg:grpSpPr>
                        <a:xfrm>
                          <a:off x="0" y="0"/>
                          <a:ext cx="2777490" cy="1783080"/>
                          <a:chExt cx="2777490" cy="1783080"/>
                        </a:xfrm>
                      </wpg:grpSpPr>
                      <pic:pic>
                        <pic:nvPicPr>
                          <pic:cNvPr id="18" name="Image 18" descr="þÿ"/>
                          <pic:cNvPicPr/>
                        </pic:nvPicPr>
                        <pic:blipFill>
                          <a:blip r:embed="rId7" cstate="print"/>
                          <a:stretch>
                            <a:fillRect/>
                          </a:stretch>
                        </pic:blipFill>
                        <pic:spPr>
                          <a:xfrm>
                            <a:off x="6348" y="6349"/>
                            <a:ext cx="2769235" cy="1770379"/>
                          </a:xfrm>
                          <a:prstGeom prst="rect">
                            <a:avLst/>
                          </a:prstGeom>
                        </pic:spPr>
                      </pic:pic>
                      <wps:wsp>
                        <wps:cNvPr id="19" name="Graphic 19"/>
                        <wps:cNvSpPr/>
                        <wps:spPr>
                          <a:xfrm>
                            <a:off x="6350" y="6350"/>
                            <a:ext cx="2764790" cy="1770380"/>
                          </a:xfrm>
                          <a:custGeom>
                            <a:avLst/>
                            <a:gdLst/>
                            <a:ahLst/>
                            <a:cxnLst/>
                            <a:rect l="l" t="t" r="r" b="b"/>
                            <a:pathLst>
                              <a:path w="2764790" h="1770380">
                                <a:moveTo>
                                  <a:pt x="0" y="1770379"/>
                                </a:moveTo>
                                <a:lnTo>
                                  <a:pt x="2764790" y="1770379"/>
                                </a:lnTo>
                                <a:lnTo>
                                  <a:pt x="2764790" y="0"/>
                                </a:lnTo>
                                <a:lnTo>
                                  <a:pt x="0" y="0"/>
                                </a:lnTo>
                                <a:lnTo>
                                  <a:pt x="0" y="17703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4.950012pt;margin-top:13.377149pt;width:218.7pt;height:140.4pt;mso-position-horizontal-relative:page;mso-position-vertical-relative:paragraph;z-index:-15726592;mso-wrap-distance-left:0;mso-wrap-distance-right:0" id="docshapegroup11" coordorigin="6699,268" coordsize="4374,2808" alt="þÿ">
                <v:shape style="position:absolute;left:6709;top:277;width:4361;height:2788" type="#_x0000_t75" id="docshape12" alt="þÿ" stroked="false">
                  <v:imagedata r:id="rId7" o:title=""/>
                </v:shape>
                <v:rect style="position:absolute;left:6709;top:277;width:4354;height:2788" id="docshape13" filled="false" stroked="true" strokeweight="1.0pt" strokecolor="#000000">
                  <v:stroke dashstyle="solid"/>
                </v:rect>
                <w10:wrap type="topAndBottom"/>
              </v:group>
            </w:pict>
          </mc:Fallback>
        </mc:AlternateContent>
      </w:r>
    </w:p>
    <w:p>
      <w:pPr>
        <w:pStyle w:val="BodyText"/>
        <w:spacing w:before="111"/>
      </w:pPr>
    </w:p>
    <w:p>
      <w:pPr>
        <w:pStyle w:val="Heading1"/>
        <w:spacing w:line="247" w:lineRule="auto" w:before="1"/>
        <w:ind w:left="646" w:right="373" w:firstLine="127"/>
      </w:pPr>
      <w:bookmarkStart w:name="How does a researcher work with the univ" w:id="5"/>
      <w:bookmarkEnd w:id="5"/>
      <w:r>
        <w:rPr>
          <w:b w:val="0"/>
        </w:rPr>
      </w:r>
      <w:r>
        <w:rPr>
          <w:color w:val="231F20"/>
        </w:rPr>
        <w:t>How does a researcher work with the university’s</w:t>
      </w:r>
      <w:r>
        <w:rPr>
          <w:color w:val="231F20"/>
          <w:spacing w:val="-15"/>
        </w:rPr>
        <w:t> </w:t>
      </w:r>
      <w:r>
        <w:rPr>
          <w:color w:val="231F20"/>
        </w:rPr>
        <w:t>technology</w:t>
      </w:r>
      <w:r>
        <w:rPr>
          <w:color w:val="231F20"/>
          <w:spacing w:val="-15"/>
        </w:rPr>
        <w:t> </w:t>
      </w:r>
      <w:r>
        <w:rPr>
          <w:color w:val="231F20"/>
        </w:rPr>
        <w:t>transfer</w:t>
      </w:r>
      <w:r>
        <w:rPr>
          <w:color w:val="231F20"/>
          <w:spacing w:val="-17"/>
        </w:rPr>
        <w:t> </w:t>
      </w:r>
      <w:r>
        <w:rPr>
          <w:color w:val="231F20"/>
        </w:rPr>
        <w:t>office?</w:t>
      </w:r>
    </w:p>
    <w:p>
      <w:pPr>
        <w:pStyle w:val="BodyText"/>
        <w:spacing w:before="2"/>
        <w:rPr>
          <w:b/>
          <w:sz w:val="4"/>
        </w:rPr>
      </w:pPr>
    </w:p>
    <w:p>
      <w:pPr>
        <w:spacing w:line="20" w:lineRule="exact"/>
        <w:ind w:left="222" w:right="0" w:firstLine="0"/>
        <w:rPr>
          <w:sz w:val="2"/>
        </w:rPr>
      </w:pPr>
      <w:r>
        <w:rPr>
          <w:sz w:val="2"/>
        </w:rPr>
        <mc:AlternateContent>
          <mc:Choice Requires="wps">
            <w:drawing>
              <wp:inline distT="0" distB="0" distL="0" distR="0">
                <wp:extent cx="3336925" cy="25400"/>
                <wp:effectExtent l="19050" t="0" r="6350" b="3175"/>
                <wp:docPr id="20" name="Group 20"/>
                <wp:cNvGraphicFramePr>
                  <a:graphicFrameLocks/>
                </wp:cNvGraphicFramePr>
                <a:graphic>
                  <a:graphicData uri="http://schemas.microsoft.com/office/word/2010/wordprocessingGroup">
                    <wpg:wgp>
                      <wpg:cNvPr id="20" name="Group 20"/>
                      <wpg:cNvGrpSpPr/>
                      <wpg:grpSpPr>
                        <a:xfrm>
                          <a:off x="0" y="0"/>
                          <a:ext cx="3336925" cy="25400"/>
                          <a:chExt cx="3336925" cy="25400"/>
                        </a:xfrm>
                      </wpg:grpSpPr>
                      <wps:wsp>
                        <wps:cNvPr id="21" name="Graphic 21"/>
                        <wps:cNvSpPr/>
                        <wps:spPr>
                          <a:xfrm>
                            <a:off x="0" y="1270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g:wgp>
                  </a:graphicData>
                </a:graphic>
              </wp:inline>
            </w:drawing>
          </mc:Choice>
          <mc:Fallback>
            <w:pict>
              <v:group style="width:262.75pt;height:2pt;mso-position-horizontal-relative:char;mso-position-vertical-relative:line" id="docshapegroup14" coordorigin="0,0" coordsize="5255,40">
                <v:line style="position:absolute" from="0,20" to="5255,20" stroked="true" strokeweight="2pt" strokecolor="#008840">
                  <v:stroke dashstyle="solid"/>
                </v:line>
              </v:group>
            </w:pict>
          </mc:Fallback>
        </mc:AlternateContent>
      </w:r>
      <w:r>
        <w:rPr>
          <w:sz w:val="2"/>
        </w:rPr>
      </w:r>
    </w:p>
    <w:p>
      <w:pPr>
        <w:pStyle w:val="BodyText"/>
        <w:spacing w:line="249" w:lineRule="auto" w:before="75"/>
        <w:ind w:left="262" w:right="367"/>
      </w:pPr>
      <w:r>
        <w:rPr>
          <w:color w:val="231F20"/>
        </w:rPr>
        <w:t>A researcher should contact the TTO early to be aware</w:t>
      </w:r>
      <w:r>
        <w:rPr>
          <w:color w:val="231F20"/>
          <w:spacing w:val="-10"/>
        </w:rPr>
        <w:t> </w:t>
      </w:r>
      <w:r>
        <w:rPr>
          <w:color w:val="231F20"/>
        </w:rPr>
        <w:t>of the</w:t>
      </w:r>
      <w:r>
        <w:rPr>
          <w:color w:val="231F20"/>
          <w:spacing w:val="-3"/>
        </w:rPr>
        <w:t> </w:t>
      </w:r>
      <w:r>
        <w:rPr>
          <w:color w:val="231F20"/>
        </w:rPr>
        <w:t>options</w:t>
      </w:r>
      <w:r>
        <w:rPr>
          <w:color w:val="231F20"/>
          <w:spacing w:val="-2"/>
        </w:rPr>
        <w:t> </w:t>
      </w:r>
      <w:r>
        <w:rPr>
          <w:color w:val="231F20"/>
        </w:rPr>
        <w:t>that</w:t>
      </w:r>
      <w:r>
        <w:rPr>
          <w:color w:val="231F20"/>
          <w:spacing w:val="-1"/>
        </w:rPr>
        <w:t> </w:t>
      </w:r>
      <w:r>
        <w:rPr>
          <w:color w:val="231F20"/>
        </w:rPr>
        <w:t>will</w:t>
      </w:r>
      <w:r>
        <w:rPr>
          <w:color w:val="231F20"/>
          <w:spacing w:val="-4"/>
        </w:rPr>
        <w:t> </w:t>
      </w:r>
      <w:r>
        <w:rPr>
          <w:color w:val="231F20"/>
        </w:rPr>
        <w:t>best</w:t>
      </w:r>
      <w:r>
        <w:rPr>
          <w:color w:val="231F20"/>
          <w:spacing w:val="-3"/>
        </w:rPr>
        <w:t> </w:t>
      </w:r>
      <w:r>
        <w:rPr>
          <w:color w:val="231F20"/>
        </w:rPr>
        <w:t>leverage</w:t>
      </w:r>
      <w:r>
        <w:rPr>
          <w:color w:val="231F20"/>
          <w:spacing w:val="-3"/>
        </w:rPr>
        <w:t> </w:t>
      </w:r>
      <w:r>
        <w:rPr>
          <w:color w:val="231F20"/>
        </w:rPr>
        <w:t>the</w:t>
      </w:r>
      <w:r>
        <w:rPr>
          <w:color w:val="231F20"/>
          <w:spacing w:val="-3"/>
        </w:rPr>
        <w:t> </w:t>
      </w:r>
      <w:r>
        <w:rPr>
          <w:color w:val="231F20"/>
        </w:rPr>
        <w:t>commercial</w:t>
      </w:r>
      <w:r>
        <w:rPr>
          <w:color w:val="231F20"/>
          <w:spacing w:val="-3"/>
        </w:rPr>
        <w:t> </w:t>
      </w:r>
      <w:r>
        <w:rPr>
          <w:color w:val="231F20"/>
        </w:rPr>
        <w:t>potential of</w:t>
      </w:r>
      <w:r>
        <w:rPr>
          <w:color w:val="231F20"/>
          <w:spacing w:val="-4"/>
        </w:rPr>
        <w:t> </w:t>
      </w:r>
      <w:r>
        <w:rPr>
          <w:color w:val="231F20"/>
        </w:rPr>
        <w:t>the</w:t>
      </w:r>
      <w:r>
        <w:rPr>
          <w:color w:val="231F20"/>
          <w:spacing w:val="-5"/>
        </w:rPr>
        <w:t> </w:t>
      </w:r>
      <w:r>
        <w:rPr>
          <w:color w:val="231F20"/>
        </w:rPr>
        <w:t>research.</w:t>
      </w:r>
      <w:r>
        <w:rPr>
          <w:color w:val="231F20"/>
          <w:spacing w:val="-5"/>
        </w:rPr>
        <w:t> </w:t>
      </w:r>
      <w:r>
        <w:rPr>
          <w:color w:val="231F20"/>
        </w:rPr>
        <w:t>The</w:t>
      </w:r>
      <w:r>
        <w:rPr>
          <w:color w:val="231F20"/>
          <w:spacing w:val="-5"/>
        </w:rPr>
        <w:t> </w:t>
      </w:r>
      <w:r>
        <w:rPr>
          <w:color w:val="231F20"/>
        </w:rPr>
        <w:t>technology</w:t>
      </w:r>
      <w:r>
        <w:rPr>
          <w:color w:val="231F20"/>
          <w:spacing w:val="-8"/>
        </w:rPr>
        <w:t> </w:t>
      </w:r>
      <w:r>
        <w:rPr>
          <w:color w:val="231F20"/>
        </w:rPr>
        <w:t>transfer</w:t>
      </w:r>
      <w:r>
        <w:rPr>
          <w:color w:val="231F20"/>
          <w:spacing w:val="-5"/>
        </w:rPr>
        <w:t> </w:t>
      </w:r>
      <w:r>
        <w:rPr>
          <w:color w:val="231F20"/>
        </w:rPr>
        <w:t>staff</w:t>
      </w:r>
      <w:r>
        <w:rPr>
          <w:color w:val="231F20"/>
          <w:spacing w:val="-9"/>
        </w:rPr>
        <w:t> </w:t>
      </w:r>
      <w:r>
        <w:rPr>
          <w:color w:val="231F20"/>
        </w:rPr>
        <w:t>are</w:t>
      </w:r>
      <w:r>
        <w:rPr>
          <w:color w:val="231F20"/>
          <w:spacing w:val="-5"/>
        </w:rPr>
        <w:t> </w:t>
      </w:r>
      <w:r>
        <w:rPr>
          <w:color w:val="231F20"/>
        </w:rPr>
        <w:t>trained</w:t>
      </w:r>
      <w:r>
        <w:rPr>
          <w:color w:val="231F20"/>
          <w:spacing w:val="-5"/>
        </w:rPr>
        <w:t> </w:t>
      </w:r>
      <w:r>
        <w:rPr>
          <w:color w:val="231F20"/>
        </w:rPr>
        <w:t>to assist inventors with questions related to marketability, funding sources,</w:t>
      </w:r>
      <w:r>
        <w:rPr>
          <w:color w:val="231F20"/>
          <w:spacing w:val="-1"/>
        </w:rPr>
        <w:t> </w:t>
      </w:r>
      <w:r>
        <w:rPr>
          <w:color w:val="231F20"/>
        </w:rPr>
        <w:t>commercial</w:t>
      </w:r>
      <w:r>
        <w:rPr>
          <w:color w:val="231F20"/>
          <w:spacing w:val="-6"/>
        </w:rPr>
        <w:t> </w:t>
      </w:r>
      <w:r>
        <w:rPr>
          <w:color w:val="231F20"/>
        </w:rPr>
        <w:t>partners,</w:t>
      </w:r>
      <w:r>
        <w:rPr>
          <w:color w:val="231F20"/>
          <w:spacing w:val="-1"/>
        </w:rPr>
        <w:t> </w:t>
      </w:r>
      <w:r>
        <w:rPr>
          <w:color w:val="231F20"/>
        </w:rPr>
        <w:t>patenting</w:t>
      </w:r>
      <w:r>
        <w:rPr>
          <w:color w:val="231F20"/>
          <w:spacing w:val="-1"/>
        </w:rPr>
        <w:t> </w:t>
      </w:r>
      <w:r>
        <w:rPr>
          <w:color w:val="231F20"/>
        </w:rPr>
        <w:t>and other protection methods, new business startup considerations, university policies and procedures, and much more. This team approach provides researchers with an assigned licensing specialist supported by internal legal assistance and, if a new business startup is being considered, business development resources as well.</w:t>
      </w:r>
    </w:p>
    <w:p>
      <w:pPr>
        <w:pStyle w:val="BodyText"/>
        <w:spacing w:after="0" w:line="249" w:lineRule="auto"/>
        <w:sectPr>
          <w:type w:val="continuous"/>
          <w:pgSz w:w="12240" w:h="15840"/>
          <w:pgMar w:header="720" w:footer="2017" w:top="1940" w:bottom="2200" w:left="360" w:right="360"/>
          <w:cols w:num="2" w:equalWidth="0">
            <w:col w:w="5602" w:space="40"/>
            <w:col w:w="5878"/>
          </w:cols>
        </w:sectPr>
      </w:pPr>
    </w:p>
    <w:p>
      <w:pPr>
        <w:pStyle w:val="BodyText"/>
        <w:spacing w:before="109"/>
      </w:pPr>
    </w:p>
    <w:p>
      <w:pPr>
        <w:pStyle w:val="Heading3"/>
        <w:ind w:left="5904"/>
        <w:rPr>
          <w:i/>
        </w:rPr>
      </w:pPr>
      <w:r>
        <w:rPr>
          <w:i/>
        </w:rPr>
        <mc:AlternateContent>
          <mc:Choice Requires="wps">
            <w:drawing>
              <wp:anchor distT="0" distB="0" distL="0" distR="0" allowOverlap="1" layoutInCell="1" locked="0" behindDoc="0" simplePos="0" relativeHeight="15732224">
                <wp:simplePos x="0" y="0"/>
                <wp:positionH relativeFrom="page">
                  <wp:posOffset>480694</wp:posOffset>
                </wp:positionH>
                <wp:positionV relativeFrom="paragraph">
                  <wp:posOffset>-15862</wp:posOffset>
                </wp:positionV>
                <wp:extent cx="3324225" cy="45237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324225" cy="4523740"/>
                          <a:chExt cx="3324225" cy="4523740"/>
                        </a:xfrm>
                      </wpg:grpSpPr>
                      <pic:pic>
                        <pic:nvPicPr>
                          <pic:cNvPr id="23" name="Image 23"/>
                          <pic:cNvPicPr/>
                        </pic:nvPicPr>
                        <pic:blipFill>
                          <a:blip r:embed="rId8" cstate="print"/>
                          <a:stretch>
                            <a:fillRect/>
                          </a:stretch>
                        </pic:blipFill>
                        <pic:spPr>
                          <a:xfrm>
                            <a:off x="249791" y="6349"/>
                            <a:ext cx="2921750" cy="4483497"/>
                          </a:xfrm>
                          <a:prstGeom prst="rect">
                            <a:avLst/>
                          </a:prstGeom>
                        </pic:spPr>
                      </pic:pic>
                      <wps:wsp>
                        <wps:cNvPr id="24" name="Textbox 24"/>
                        <wps:cNvSpPr txBox="1"/>
                        <wps:spPr>
                          <a:xfrm>
                            <a:off x="6350" y="6350"/>
                            <a:ext cx="3311525" cy="4511040"/>
                          </a:xfrm>
                          <a:prstGeom prst="rect">
                            <a:avLst/>
                          </a:prstGeom>
                          <a:ln w="12700">
                            <a:solidFill>
                              <a:srgbClr val="231F20"/>
                            </a:solidFill>
                            <a:prstDash val="solid"/>
                          </a:ln>
                        </wps:spPr>
                        <wps:txbx>
                          <w:txbxContent>
                            <w:p>
                              <w:pPr>
                                <w:spacing w:line="252" w:lineRule="auto" w:before="38"/>
                                <w:ind w:left="46" w:right="3593" w:firstLine="0"/>
                                <w:jc w:val="left"/>
                                <w:rPr>
                                  <w:b/>
                                  <w:sz w:val="28"/>
                                </w:rPr>
                              </w:pPr>
                              <w:r>
                                <w:rPr>
                                  <w:b/>
                                  <w:color w:val="231F20"/>
                                  <w:spacing w:val="-4"/>
                                  <w:sz w:val="28"/>
                                </w:rPr>
                                <w:t>Technology </w:t>
                              </w:r>
                              <w:r>
                                <w:rPr>
                                  <w:b/>
                                  <w:color w:val="231F20"/>
                                  <w:spacing w:val="-2"/>
                                  <w:sz w:val="28"/>
                                </w:rPr>
                                <w:t>Transfer Process</w:t>
                              </w:r>
                            </w:p>
                          </w:txbxContent>
                        </wps:txbx>
                        <wps:bodyPr wrap="square" lIns="0" tIns="0" rIns="0" bIns="0" rtlCol="0">
                          <a:noAutofit/>
                        </wps:bodyPr>
                      </wps:wsp>
                    </wpg:wgp>
                  </a:graphicData>
                </a:graphic>
              </wp:anchor>
            </w:drawing>
          </mc:Choice>
          <mc:Fallback>
            <w:pict>
              <v:group style="position:absolute;margin-left:37.849998pt;margin-top:-1.249023pt;width:261.75pt;height:356.2pt;mso-position-horizontal-relative:page;mso-position-vertical-relative:paragraph;z-index:15732224" id="docshapegroup15" coordorigin="757,-25" coordsize="5235,7124">
                <v:shape style="position:absolute;left:1150;top:-15;width:4602;height:7061" type="#_x0000_t75" id="docshape16" stroked="false">
                  <v:imagedata r:id="rId8" o:title=""/>
                </v:shape>
                <v:shape style="position:absolute;left:767;top:-15;width:5215;height:7104" type="#_x0000_t202" id="docshape17" filled="false" stroked="true" strokeweight="1pt" strokecolor="#231f20">
                  <v:textbox inset="0,0,0,0">
                    <w:txbxContent>
                      <w:p>
                        <w:pPr>
                          <w:spacing w:line="252" w:lineRule="auto" w:before="38"/>
                          <w:ind w:left="46" w:right="3593" w:firstLine="0"/>
                          <w:jc w:val="left"/>
                          <w:rPr>
                            <w:b/>
                            <w:sz w:val="28"/>
                          </w:rPr>
                        </w:pPr>
                        <w:r>
                          <w:rPr>
                            <w:b/>
                            <w:color w:val="231F20"/>
                            <w:spacing w:val="-4"/>
                            <w:sz w:val="28"/>
                          </w:rPr>
                          <w:t>Technology </w:t>
                        </w:r>
                        <w:r>
                          <w:rPr>
                            <w:b/>
                            <w:color w:val="231F20"/>
                            <w:spacing w:val="-2"/>
                            <w:sz w:val="28"/>
                          </w:rPr>
                          <w:t>Transfer Process</w:t>
                        </w:r>
                      </w:p>
                    </w:txbxContent>
                  </v:textbox>
                  <v:stroke dashstyle="solid"/>
                  <w10:wrap type="none"/>
                </v:shape>
                <w10:wrap type="none"/>
              </v:group>
            </w:pict>
          </mc:Fallback>
        </mc:AlternateContent>
      </w:r>
      <w:bookmarkStart w:name="Triage" w:id="6"/>
      <w:bookmarkEnd w:id="6"/>
      <w:r>
        <w:rPr>
          <w:b w:val="0"/>
          <w:i w:val="0"/>
        </w:rPr>
      </w:r>
      <w:r>
        <w:rPr>
          <w:i/>
          <w:color w:val="231F20"/>
          <w:spacing w:val="-2"/>
        </w:rPr>
        <w:t>Triage</w:t>
      </w:r>
    </w:p>
    <w:p>
      <w:pPr>
        <w:pStyle w:val="BodyText"/>
        <w:spacing w:line="249" w:lineRule="auto" w:before="10"/>
        <w:ind w:left="5904" w:right="399" w:hanging="1"/>
      </w:pPr>
      <w:r>
        <w:rPr>
          <w:color w:val="231F20"/>
        </w:rPr>
        <w:t>A</w:t>
      </w:r>
      <w:r>
        <w:rPr>
          <w:color w:val="231F20"/>
          <w:spacing w:val="-4"/>
        </w:rPr>
        <w:t> </w:t>
      </w:r>
      <w:r>
        <w:rPr>
          <w:color w:val="231F20"/>
        </w:rPr>
        <w:t>thorough</w:t>
      </w:r>
      <w:r>
        <w:rPr>
          <w:color w:val="231F20"/>
          <w:spacing w:val="-3"/>
        </w:rPr>
        <w:t> </w:t>
      </w:r>
      <w:r>
        <w:rPr>
          <w:color w:val="231F20"/>
        </w:rPr>
        <w:t>review</w:t>
      </w:r>
      <w:r>
        <w:rPr>
          <w:color w:val="231F20"/>
          <w:spacing w:val="-5"/>
        </w:rPr>
        <w:t> </w:t>
      </w:r>
      <w:r>
        <w:rPr>
          <w:color w:val="231F20"/>
        </w:rPr>
        <w:t>of</w:t>
      </w:r>
      <w:r>
        <w:rPr>
          <w:color w:val="231F20"/>
          <w:spacing w:val="-1"/>
        </w:rPr>
        <w:t> </w:t>
      </w:r>
      <w:r>
        <w:rPr>
          <w:color w:val="231F20"/>
        </w:rPr>
        <w:t>the</w:t>
      </w:r>
      <w:r>
        <w:rPr>
          <w:color w:val="231F20"/>
          <w:spacing w:val="-1"/>
        </w:rPr>
        <w:t> </w:t>
      </w:r>
      <w:r>
        <w:rPr>
          <w:color w:val="231F20"/>
        </w:rPr>
        <w:t>development</w:t>
      </w:r>
      <w:r>
        <w:rPr>
          <w:color w:val="231F20"/>
          <w:spacing w:val="-3"/>
        </w:rPr>
        <w:t> </w:t>
      </w:r>
      <w:r>
        <w:rPr>
          <w:color w:val="231F20"/>
        </w:rPr>
        <w:t>history</w:t>
      </w:r>
      <w:r>
        <w:rPr>
          <w:color w:val="231F20"/>
          <w:spacing w:val="-4"/>
        </w:rPr>
        <w:t> </w:t>
      </w:r>
      <w:r>
        <w:rPr>
          <w:color w:val="231F20"/>
        </w:rPr>
        <w:t>is</w:t>
      </w:r>
      <w:r>
        <w:rPr>
          <w:color w:val="231F20"/>
          <w:spacing w:val="-13"/>
        </w:rPr>
        <w:t> </w:t>
      </w:r>
      <w:r>
        <w:rPr>
          <w:color w:val="231F20"/>
        </w:rPr>
        <w:t>conducted to determine, among other things, ownership of the invention, existence of any contractual rights and obligations</w:t>
      </w:r>
      <w:r>
        <w:rPr>
          <w:color w:val="231F20"/>
          <w:spacing w:val="-5"/>
        </w:rPr>
        <w:t> </w:t>
      </w:r>
      <w:r>
        <w:rPr>
          <w:color w:val="231F20"/>
        </w:rPr>
        <w:t>that</w:t>
      </w:r>
      <w:r>
        <w:rPr>
          <w:color w:val="231F20"/>
          <w:spacing w:val="-6"/>
        </w:rPr>
        <w:t> </w:t>
      </w:r>
      <w:r>
        <w:rPr>
          <w:color w:val="231F20"/>
        </w:rPr>
        <w:t>may</w:t>
      </w:r>
      <w:r>
        <w:rPr>
          <w:color w:val="231F20"/>
          <w:spacing w:val="-9"/>
        </w:rPr>
        <w:t> </w:t>
      </w:r>
      <w:r>
        <w:rPr>
          <w:color w:val="231F20"/>
        </w:rPr>
        <w:t>impact</w:t>
      </w:r>
      <w:r>
        <w:rPr>
          <w:color w:val="231F20"/>
          <w:spacing w:val="-6"/>
        </w:rPr>
        <w:t> </w:t>
      </w:r>
      <w:r>
        <w:rPr>
          <w:color w:val="231F20"/>
        </w:rPr>
        <w:t>the</w:t>
      </w:r>
      <w:r>
        <w:rPr>
          <w:color w:val="231F20"/>
          <w:spacing w:val="-4"/>
        </w:rPr>
        <w:t> </w:t>
      </w:r>
      <w:r>
        <w:rPr>
          <w:color w:val="231F20"/>
        </w:rPr>
        <w:t>university’s</w:t>
      </w:r>
      <w:r>
        <w:rPr>
          <w:color w:val="231F20"/>
          <w:spacing w:val="-2"/>
        </w:rPr>
        <w:t> </w:t>
      </w:r>
      <w:r>
        <w:rPr>
          <w:color w:val="231F20"/>
        </w:rPr>
        <w:t>ability</w:t>
      </w:r>
      <w:r>
        <w:rPr>
          <w:color w:val="231F20"/>
          <w:spacing w:val="-9"/>
        </w:rPr>
        <w:t> </w:t>
      </w:r>
      <w:r>
        <w:rPr>
          <w:color w:val="231F20"/>
        </w:rPr>
        <w:t>to</w:t>
      </w:r>
      <w:r>
        <w:rPr>
          <w:color w:val="231F20"/>
          <w:spacing w:val="-8"/>
        </w:rPr>
        <w:t> </w:t>
      </w:r>
      <w:r>
        <w:rPr>
          <w:color w:val="231F20"/>
        </w:rPr>
        <w:t>patent and/or</w:t>
      </w:r>
      <w:r>
        <w:rPr>
          <w:color w:val="231F20"/>
          <w:spacing w:val="-1"/>
        </w:rPr>
        <w:t> </w:t>
      </w:r>
      <w:r>
        <w:rPr>
          <w:color w:val="231F20"/>
        </w:rPr>
        <w:t>commercialize</w:t>
      </w:r>
      <w:r>
        <w:rPr>
          <w:color w:val="231F20"/>
          <w:spacing w:val="-2"/>
        </w:rPr>
        <w:t> </w:t>
      </w:r>
      <w:r>
        <w:rPr>
          <w:color w:val="231F20"/>
        </w:rPr>
        <w:t>the invention,</w:t>
      </w:r>
      <w:r>
        <w:rPr>
          <w:color w:val="231F20"/>
          <w:spacing w:val="-2"/>
        </w:rPr>
        <w:t> </w:t>
      </w:r>
      <w:r>
        <w:rPr>
          <w:color w:val="231F20"/>
        </w:rPr>
        <w:t>and any</w:t>
      </w:r>
      <w:r>
        <w:rPr>
          <w:color w:val="231F20"/>
          <w:spacing w:val="-5"/>
        </w:rPr>
        <w:t> </w:t>
      </w:r>
      <w:r>
        <w:rPr>
          <w:color w:val="231F20"/>
        </w:rPr>
        <w:t>potential</w:t>
      </w:r>
      <w:r>
        <w:rPr>
          <w:color w:val="231F20"/>
          <w:spacing w:val="-3"/>
        </w:rPr>
        <w:t> </w:t>
      </w:r>
      <w:r>
        <w:rPr>
          <w:color w:val="231F20"/>
        </w:rPr>
        <w:t>bars to patenting. In addition, an evaluation of the technology’s stage of development is conducted. Determining whether the technology is just a concept or a complete invention influences when, and if, a patent application will be filed.</w:t>
      </w:r>
    </w:p>
    <w:p>
      <w:pPr>
        <w:pStyle w:val="BodyText"/>
        <w:spacing w:before="6"/>
      </w:pPr>
    </w:p>
    <w:p>
      <w:pPr>
        <w:pStyle w:val="Heading3"/>
        <w:ind w:left="5904"/>
        <w:rPr>
          <w:i/>
        </w:rPr>
      </w:pPr>
      <w:bookmarkStart w:name="Intellectual Property Analysis" w:id="7"/>
      <w:bookmarkEnd w:id="7"/>
      <w:r>
        <w:rPr>
          <w:b w:val="0"/>
          <w:i w:val="0"/>
        </w:rPr>
      </w:r>
      <w:r>
        <w:rPr>
          <w:i/>
          <w:color w:val="231F20"/>
          <w:spacing w:val="-2"/>
        </w:rPr>
        <w:t>Intellectual</w:t>
      </w:r>
      <w:r>
        <w:rPr>
          <w:i/>
          <w:color w:val="231F20"/>
          <w:spacing w:val="7"/>
        </w:rPr>
        <w:t> </w:t>
      </w:r>
      <w:r>
        <w:rPr>
          <w:i/>
          <w:color w:val="231F20"/>
          <w:spacing w:val="-2"/>
        </w:rPr>
        <w:t>Property Analysis</w:t>
      </w:r>
    </w:p>
    <w:p>
      <w:pPr>
        <w:pStyle w:val="BodyText"/>
        <w:spacing w:line="249" w:lineRule="auto" w:before="10"/>
        <w:ind w:left="5904" w:right="399"/>
      </w:pPr>
      <w:r>
        <w:rPr>
          <w:color w:val="231F20"/>
        </w:rPr>
        <w:t>An</w:t>
      </w:r>
      <w:r>
        <w:rPr>
          <w:color w:val="231F20"/>
          <w:spacing w:val="-6"/>
        </w:rPr>
        <w:t> </w:t>
      </w:r>
      <w:r>
        <w:rPr>
          <w:color w:val="231F20"/>
        </w:rPr>
        <w:t>evaluation</w:t>
      </w:r>
      <w:r>
        <w:rPr>
          <w:color w:val="231F20"/>
          <w:spacing w:val="-4"/>
        </w:rPr>
        <w:t> </w:t>
      </w:r>
      <w:r>
        <w:rPr>
          <w:color w:val="231F20"/>
        </w:rPr>
        <w:t>is</w:t>
      </w:r>
      <w:r>
        <w:rPr>
          <w:color w:val="231F20"/>
          <w:spacing w:val="-5"/>
        </w:rPr>
        <w:t> </w:t>
      </w:r>
      <w:r>
        <w:rPr>
          <w:color w:val="231F20"/>
        </w:rPr>
        <w:t>conducted</w:t>
      </w:r>
      <w:r>
        <w:rPr>
          <w:color w:val="231F20"/>
          <w:spacing w:val="-4"/>
        </w:rPr>
        <w:t> </w:t>
      </w:r>
      <w:r>
        <w:rPr>
          <w:color w:val="231F20"/>
        </w:rPr>
        <w:t>to</w:t>
      </w:r>
      <w:r>
        <w:rPr>
          <w:color w:val="231F20"/>
          <w:spacing w:val="-6"/>
        </w:rPr>
        <w:t> </w:t>
      </w:r>
      <w:r>
        <w:rPr>
          <w:color w:val="231F20"/>
        </w:rPr>
        <w:t>determine</w:t>
      </w:r>
      <w:r>
        <w:rPr>
          <w:color w:val="231F20"/>
          <w:spacing w:val="-6"/>
        </w:rPr>
        <w:t> </w:t>
      </w:r>
      <w:r>
        <w:rPr>
          <w:color w:val="231F20"/>
        </w:rPr>
        <w:t>the</w:t>
      </w:r>
      <w:r>
        <w:rPr>
          <w:color w:val="231F20"/>
          <w:spacing w:val="-4"/>
        </w:rPr>
        <w:t> </w:t>
      </w:r>
      <w:r>
        <w:rPr>
          <w:color w:val="231F20"/>
        </w:rPr>
        <w:t>novelty</w:t>
      </w:r>
      <w:r>
        <w:rPr>
          <w:color w:val="231F20"/>
          <w:spacing w:val="-7"/>
        </w:rPr>
        <w:t> </w:t>
      </w:r>
      <w:r>
        <w:rPr>
          <w:color w:val="231F20"/>
        </w:rPr>
        <w:t>of</w:t>
      </w:r>
      <w:r>
        <w:rPr>
          <w:color w:val="231F20"/>
          <w:spacing w:val="-4"/>
        </w:rPr>
        <w:t> </w:t>
      </w:r>
      <w:r>
        <w:rPr>
          <w:color w:val="231F20"/>
        </w:rPr>
        <w:t>the invention and identify any issues that may impact the patent decision.</w:t>
      </w:r>
    </w:p>
    <w:p>
      <w:pPr>
        <w:pStyle w:val="BodyText"/>
        <w:spacing w:before="10"/>
      </w:pPr>
    </w:p>
    <w:p>
      <w:pPr>
        <w:pStyle w:val="BodyText"/>
        <w:spacing w:line="249" w:lineRule="auto"/>
        <w:ind w:left="5904" w:right="399"/>
      </w:pPr>
      <w:r>
        <w:rPr>
          <w:color w:val="231F20"/>
        </w:rPr>
        <w:t>A preliminary</w:t>
      </w:r>
      <w:r>
        <w:rPr>
          <w:color w:val="231F20"/>
          <w:spacing w:val="-2"/>
        </w:rPr>
        <w:t> </w:t>
      </w:r>
      <w:r>
        <w:rPr>
          <w:color w:val="231F20"/>
        </w:rPr>
        <w:t>search of patents and literature is</w:t>
      </w:r>
      <w:r>
        <w:rPr>
          <w:color w:val="231F20"/>
          <w:spacing w:val="-9"/>
        </w:rPr>
        <w:t> </w:t>
      </w:r>
      <w:r>
        <w:rPr>
          <w:color w:val="231F20"/>
        </w:rPr>
        <w:t>conducted to identify prior art that could impact the scope of a patent application.</w:t>
      </w:r>
      <w:r>
        <w:rPr>
          <w:color w:val="231F20"/>
          <w:spacing w:val="-9"/>
        </w:rPr>
        <w:t> </w:t>
      </w:r>
      <w:r>
        <w:rPr>
          <w:color w:val="231F20"/>
        </w:rPr>
        <w:t>An</w:t>
      </w:r>
      <w:r>
        <w:rPr>
          <w:color w:val="231F20"/>
          <w:spacing w:val="-6"/>
        </w:rPr>
        <w:t> </w:t>
      </w:r>
      <w:r>
        <w:rPr>
          <w:color w:val="231F20"/>
        </w:rPr>
        <w:t>assessment</w:t>
      </w:r>
      <w:r>
        <w:rPr>
          <w:color w:val="231F20"/>
          <w:spacing w:val="-6"/>
        </w:rPr>
        <w:t> </w:t>
      </w:r>
      <w:r>
        <w:rPr>
          <w:color w:val="231F20"/>
        </w:rPr>
        <w:t>is</w:t>
      </w:r>
      <w:r>
        <w:rPr>
          <w:color w:val="231F20"/>
          <w:spacing w:val="-5"/>
        </w:rPr>
        <w:t> </w:t>
      </w:r>
      <w:r>
        <w:rPr>
          <w:color w:val="231F20"/>
        </w:rPr>
        <w:t>also</w:t>
      </w:r>
      <w:r>
        <w:rPr>
          <w:color w:val="231F20"/>
          <w:spacing w:val="-4"/>
        </w:rPr>
        <w:t> </w:t>
      </w:r>
      <w:r>
        <w:rPr>
          <w:color w:val="231F20"/>
        </w:rPr>
        <w:t>conducted</w:t>
      </w:r>
      <w:r>
        <w:rPr>
          <w:color w:val="231F20"/>
          <w:spacing w:val="-4"/>
        </w:rPr>
        <w:t> </w:t>
      </w:r>
      <w:r>
        <w:rPr>
          <w:color w:val="231F20"/>
        </w:rPr>
        <w:t>of</w:t>
      </w:r>
      <w:r>
        <w:rPr>
          <w:color w:val="231F20"/>
          <w:spacing w:val="-4"/>
        </w:rPr>
        <w:t> </w:t>
      </w:r>
      <w:r>
        <w:rPr>
          <w:color w:val="231F20"/>
        </w:rPr>
        <w:t>any</w:t>
      </w:r>
      <w:r>
        <w:rPr>
          <w:color w:val="231F20"/>
          <w:spacing w:val="-14"/>
        </w:rPr>
        <w:t> </w:t>
      </w:r>
      <w:r>
        <w:rPr>
          <w:color w:val="231F20"/>
        </w:rPr>
        <w:t>public disclosures of the invention to determine their potential impact on patentability. Public disclosures could be in the form of articles, slides, poster presentations, theses, electronic information, and grant proposals and awards. If the IP analysis indicates that novelty is clear and can be defined broadly, the university is more likely to consider filing a provisional patent application and conducting a market study.</w:t>
      </w:r>
    </w:p>
    <w:p>
      <w:pPr>
        <w:pStyle w:val="BodyText"/>
        <w:spacing w:before="3"/>
        <w:rPr>
          <w:sz w:val="12"/>
        </w:rPr>
      </w:pPr>
    </w:p>
    <w:p>
      <w:pPr>
        <w:pStyle w:val="BodyText"/>
        <w:spacing w:after="0"/>
        <w:rPr>
          <w:sz w:val="12"/>
        </w:rPr>
        <w:sectPr>
          <w:pgSz w:w="12240" w:h="15840"/>
          <w:pgMar w:header="720" w:footer="2017" w:top="1940" w:bottom="2200" w:left="360" w:right="360"/>
        </w:sectPr>
      </w:pPr>
    </w:p>
    <w:p>
      <w:pPr>
        <w:pStyle w:val="BodyText"/>
        <w:rPr>
          <w:sz w:val="24"/>
        </w:rPr>
      </w:pPr>
    </w:p>
    <w:p>
      <w:pPr>
        <w:pStyle w:val="BodyText"/>
        <w:rPr>
          <w:sz w:val="24"/>
        </w:rPr>
      </w:pPr>
    </w:p>
    <w:p>
      <w:pPr>
        <w:pStyle w:val="BodyText"/>
        <w:spacing w:before="180"/>
        <w:rPr>
          <w:sz w:val="24"/>
        </w:rPr>
      </w:pPr>
    </w:p>
    <w:p>
      <w:pPr>
        <w:pStyle w:val="Heading1"/>
        <w:ind w:left="360" w:firstLine="225"/>
      </w:pPr>
      <w:bookmarkStart w:name="What are the typical steps in the proces" w:id="8"/>
      <w:bookmarkEnd w:id="8"/>
      <w:r>
        <w:rPr>
          <w:b w:val="0"/>
        </w:rPr>
      </w:r>
      <w:r>
        <w:rPr>
          <w:color w:val="231F20"/>
        </w:rPr>
        <w:t>What</w:t>
      </w:r>
      <w:r>
        <w:rPr>
          <w:color w:val="231F20"/>
          <w:spacing w:val="-3"/>
        </w:rPr>
        <w:t> </w:t>
      </w:r>
      <w:r>
        <w:rPr>
          <w:color w:val="231F20"/>
        </w:rPr>
        <w:t>are</w:t>
      </w:r>
      <w:r>
        <w:rPr>
          <w:color w:val="231F20"/>
          <w:spacing w:val="-1"/>
        </w:rPr>
        <w:t> </w:t>
      </w:r>
      <w:r>
        <w:rPr>
          <w:color w:val="231F20"/>
        </w:rPr>
        <w:t>the</w:t>
      </w:r>
      <w:r>
        <w:rPr>
          <w:color w:val="231F20"/>
          <w:spacing w:val="-1"/>
        </w:rPr>
        <w:t> </w:t>
      </w:r>
      <w:r>
        <w:rPr>
          <w:color w:val="231F20"/>
        </w:rPr>
        <w:t>typical</w:t>
      </w:r>
      <w:r>
        <w:rPr>
          <w:color w:val="231F20"/>
          <w:spacing w:val="-1"/>
        </w:rPr>
        <w:t> </w:t>
      </w:r>
      <w:r>
        <w:rPr>
          <w:color w:val="231F20"/>
        </w:rPr>
        <w:t>steps</w:t>
      </w:r>
      <w:r>
        <w:rPr>
          <w:color w:val="231F20"/>
          <w:spacing w:val="-1"/>
        </w:rPr>
        <w:t> </w:t>
      </w:r>
      <w:r>
        <w:rPr>
          <w:color w:val="231F20"/>
        </w:rPr>
        <w:t>in</w:t>
      </w:r>
      <w:r>
        <w:rPr>
          <w:color w:val="231F20"/>
          <w:spacing w:val="-2"/>
        </w:rPr>
        <w:t> </w:t>
      </w:r>
      <w:r>
        <w:rPr>
          <w:color w:val="231F20"/>
        </w:rPr>
        <w:t>the</w:t>
      </w:r>
      <w:r>
        <w:rPr>
          <w:color w:val="231F20"/>
          <w:spacing w:val="-3"/>
        </w:rPr>
        <w:t> </w:t>
      </w:r>
      <w:r>
        <w:rPr>
          <w:color w:val="231F20"/>
          <w:spacing w:val="-2"/>
        </w:rPr>
        <w:t>process?</w:t>
      </w:r>
    </w:p>
    <w:p>
      <w:pPr>
        <w:pStyle w:val="BodyText"/>
        <w:spacing w:line="249" w:lineRule="auto" w:before="165"/>
        <w:ind w:left="359"/>
      </w:pPr>
      <w:r>
        <w:rPr>
          <w:color w:val="231F20"/>
        </w:rPr>
        <w:t>Upon receipt of a complete invention disclosure form, the university will conduct an evaluation to fully assess the potential patentability and marketability of the invention. The</w:t>
      </w:r>
      <w:r>
        <w:rPr>
          <w:color w:val="231F20"/>
          <w:spacing w:val="-7"/>
        </w:rPr>
        <w:t> </w:t>
      </w:r>
      <w:r>
        <w:rPr>
          <w:color w:val="231F20"/>
        </w:rPr>
        <w:t>flowchart</w:t>
      </w:r>
      <w:r>
        <w:rPr>
          <w:color w:val="231F20"/>
          <w:spacing w:val="-5"/>
        </w:rPr>
        <w:t> </w:t>
      </w:r>
      <w:r>
        <w:rPr>
          <w:color w:val="231F20"/>
        </w:rPr>
        <w:t>above</w:t>
      </w:r>
      <w:r>
        <w:rPr>
          <w:color w:val="231F20"/>
          <w:spacing w:val="-5"/>
        </w:rPr>
        <w:t> </w:t>
      </w:r>
      <w:r>
        <w:rPr>
          <w:color w:val="231F20"/>
        </w:rPr>
        <w:t>illustrates</w:t>
      </w:r>
      <w:r>
        <w:rPr>
          <w:color w:val="231F20"/>
          <w:spacing w:val="-6"/>
        </w:rPr>
        <w:t> </w:t>
      </w:r>
      <w:r>
        <w:rPr>
          <w:color w:val="231F20"/>
        </w:rPr>
        <w:t>the</w:t>
      </w:r>
      <w:r>
        <w:rPr>
          <w:color w:val="231F20"/>
          <w:spacing w:val="-5"/>
        </w:rPr>
        <w:t> </w:t>
      </w:r>
      <w:r>
        <w:rPr>
          <w:color w:val="231F20"/>
        </w:rPr>
        <w:t>evaluation</w:t>
      </w:r>
      <w:r>
        <w:rPr>
          <w:color w:val="231F20"/>
          <w:spacing w:val="-5"/>
        </w:rPr>
        <w:t> </w:t>
      </w:r>
      <w:r>
        <w:rPr>
          <w:color w:val="231F20"/>
        </w:rPr>
        <w:t>process.</w:t>
      </w:r>
      <w:r>
        <w:rPr>
          <w:color w:val="231F20"/>
          <w:spacing w:val="-5"/>
        </w:rPr>
        <w:t> </w:t>
      </w:r>
      <w:r>
        <w:rPr>
          <w:color w:val="231F20"/>
        </w:rPr>
        <w:t>It</w:t>
      </w:r>
      <w:r>
        <w:rPr>
          <w:color w:val="231F20"/>
          <w:spacing w:val="-7"/>
        </w:rPr>
        <w:t> </w:t>
      </w:r>
      <w:r>
        <w:rPr>
          <w:color w:val="231F20"/>
        </w:rPr>
        <w:t>is expected that decisions will be made within the indicated time periods; however, unforeseen circumstances may require adjustments to the time periods in some cases.</w:t>
      </w:r>
    </w:p>
    <w:p>
      <w:pPr>
        <w:pStyle w:val="BodyText"/>
        <w:spacing w:line="249" w:lineRule="auto"/>
        <w:ind w:left="360" w:right="27"/>
      </w:pPr>
      <w:r>
        <w:rPr>
          <w:color w:val="231F20"/>
        </w:rPr>
        <w:t>Note</w:t>
      </w:r>
      <w:r>
        <w:rPr>
          <w:color w:val="231F20"/>
          <w:spacing w:val="-5"/>
        </w:rPr>
        <w:t> </w:t>
      </w:r>
      <w:r>
        <w:rPr>
          <w:color w:val="231F20"/>
        </w:rPr>
        <w:t>that</w:t>
      </w:r>
      <w:r>
        <w:rPr>
          <w:color w:val="231F20"/>
          <w:spacing w:val="-4"/>
        </w:rPr>
        <w:t> </w:t>
      </w:r>
      <w:r>
        <w:rPr>
          <w:color w:val="231F20"/>
        </w:rPr>
        <w:t>these</w:t>
      </w:r>
      <w:r>
        <w:rPr>
          <w:color w:val="231F20"/>
          <w:spacing w:val="-5"/>
        </w:rPr>
        <w:t> </w:t>
      </w:r>
      <w:r>
        <w:rPr>
          <w:color w:val="231F20"/>
        </w:rPr>
        <w:t>steps</w:t>
      </w:r>
      <w:r>
        <w:rPr>
          <w:color w:val="231F20"/>
          <w:spacing w:val="-4"/>
        </w:rPr>
        <w:t> </w:t>
      </w:r>
      <w:r>
        <w:rPr>
          <w:color w:val="231F20"/>
        </w:rPr>
        <w:t>can</w:t>
      </w:r>
      <w:r>
        <w:rPr>
          <w:color w:val="231F20"/>
          <w:spacing w:val="-4"/>
        </w:rPr>
        <w:t> </w:t>
      </w:r>
      <w:r>
        <w:rPr>
          <w:color w:val="231F20"/>
        </w:rPr>
        <w:t>vary</w:t>
      </w:r>
      <w:r>
        <w:rPr>
          <w:color w:val="231F20"/>
          <w:spacing w:val="-8"/>
        </w:rPr>
        <w:t> </w:t>
      </w:r>
      <w:r>
        <w:rPr>
          <w:color w:val="231F20"/>
        </w:rPr>
        <w:t>in</w:t>
      </w:r>
      <w:r>
        <w:rPr>
          <w:color w:val="231F20"/>
          <w:spacing w:val="-5"/>
        </w:rPr>
        <w:t> </w:t>
      </w:r>
      <w:r>
        <w:rPr>
          <w:color w:val="231F20"/>
        </w:rPr>
        <w:t>sequence</w:t>
      </w:r>
      <w:r>
        <w:rPr>
          <w:color w:val="231F20"/>
          <w:spacing w:val="-4"/>
        </w:rPr>
        <w:t> </w:t>
      </w:r>
      <w:r>
        <w:rPr>
          <w:color w:val="231F20"/>
        </w:rPr>
        <w:t>and</w:t>
      </w:r>
      <w:r>
        <w:rPr>
          <w:color w:val="231F20"/>
          <w:spacing w:val="-5"/>
        </w:rPr>
        <w:t> </w:t>
      </w:r>
      <w:r>
        <w:rPr>
          <w:color w:val="231F20"/>
        </w:rPr>
        <w:t>often occur</w:t>
      </w:r>
      <w:r>
        <w:rPr>
          <w:color w:val="231F20"/>
          <w:spacing w:val="-13"/>
        </w:rPr>
        <w:t> </w:t>
      </w:r>
      <w:r>
        <w:rPr>
          <w:color w:val="231F20"/>
        </w:rPr>
        <w:t>simultaneously.</w:t>
      </w:r>
    </w:p>
    <w:p>
      <w:pPr>
        <w:pStyle w:val="Heading3"/>
        <w:spacing w:before="93"/>
        <w:ind w:left="326"/>
        <w:rPr>
          <w:i/>
        </w:rPr>
      </w:pPr>
      <w:r>
        <w:rPr>
          <w:b w:val="0"/>
          <w:i w:val="0"/>
        </w:rPr>
        <w:br w:type="column"/>
      </w:r>
      <w:bookmarkStart w:name="Market Analysis" w:id="9"/>
      <w:bookmarkEnd w:id="9"/>
      <w:r>
        <w:rPr>
          <w:b w:val="0"/>
          <w:i w:val="0"/>
        </w:rPr>
      </w:r>
      <w:r>
        <w:rPr>
          <w:i/>
          <w:color w:val="231F20"/>
          <w:spacing w:val="-2"/>
        </w:rPr>
        <w:t>Market</w:t>
      </w:r>
      <w:r>
        <w:rPr>
          <w:i/>
          <w:color w:val="231F20"/>
          <w:spacing w:val="-4"/>
        </w:rPr>
        <w:t> </w:t>
      </w:r>
      <w:r>
        <w:rPr>
          <w:i/>
          <w:color w:val="231F20"/>
          <w:spacing w:val="-2"/>
        </w:rPr>
        <w:t>Analysis</w:t>
      </w:r>
    </w:p>
    <w:p>
      <w:pPr>
        <w:pStyle w:val="BodyText"/>
        <w:spacing w:line="249" w:lineRule="auto" w:before="10"/>
        <w:ind w:left="326" w:right="311"/>
      </w:pPr>
      <w:r>
        <w:rPr/>
        <mc:AlternateContent>
          <mc:Choice Requires="wps">
            <w:drawing>
              <wp:anchor distT="0" distB="0" distL="0" distR="0" allowOverlap="1" layoutInCell="1" locked="0" behindDoc="0" simplePos="0" relativeHeight="15731712">
                <wp:simplePos x="0" y="0"/>
                <wp:positionH relativeFrom="page">
                  <wp:posOffset>460375</wp:posOffset>
                </wp:positionH>
                <wp:positionV relativeFrom="paragraph">
                  <wp:posOffset>652777</wp:posOffset>
                </wp:positionV>
                <wp:extent cx="333692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6.25pt,51.399803pt" to="299pt,51.399803pt" stroked="true" strokeweight="2pt" strokecolor="#008840">
                <v:stroke dashstyle="solid"/>
                <w10:wrap type="none"/>
              </v:line>
            </w:pict>
          </mc:Fallback>
        </mc:AlternateContent>
      </w:r>
      <w:r>
        <w:rPr>
          <w:color w:val="231F20"/>
        </w:rPr>
        <w:t>A comprehensive review of the potential market for the invention is conducted. This analysis looks at the advantages and disadvantages of the invention as compared to existing products/services in the marketplace. Market</w:t>
      </w:r>
      <w:r>
        <w:rPr>
          <w:color w:val="231F20"/>
          <w:spacing w:val="-5"/>
        </w:rPr>
        <w:t> </w:t>
      </w:r>
      <w:r>
        <w:rPr>
          <w:color w:val="231F20"/>
        </w:rPr>
        <w:t>size</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ability</w:t>
      </w:r>
      <w:r>
        <w:rPr>
          <w:color w:val="231F20"/>
          <w:spacing w:val="-6"/>
        </w:rPr>
        <w:t> </w:t>
      </w:r>
      <w:r>
        <w:rPr>
          <w:color w:val="231F20"/>
        </w:rPr>
        <w:t>to</w:t>
      </w:r>
      <w:r>
        <w:rPr>
          <w:color w:val="231F20"/>
          <w:spacing w:val="-5"/>
        </w:rPr>
        <w:t> </w:t>
      </w:r>
      <w:r>
        <w:rPr>
          <w:color w:val="231F20"/>
        </w:rPr>
        <w:t>capture</w:t>
      </w:r>
      <w:r>
        <w:rPr>
          <w:color w:val="231F20"/>
          <w:spacing w:val="-3"/>
        </w:rPr>
        <w:t> </w:t>
      </w:r>
      <w:r>
        <w:rPr>
          <w:color w:val="231F20"/>
        </w:rPr>
        <w:t>market</w:t>
      </w:r>
      <w:r>
        <w:rPr>
          <w:color w:val="231F20"/>
          <w:spacing w:val="-5"/>
        </w:rPr>
        <w:t> </w:t>
      </w:r>
      <w:r>
        <w:rPr>
          <w:color w:val="231F20"/>
        </w:rPr>
        <w:t>share</w:t>
      </w:r>
      <w:r>
        <w:rPr>
          <w:color w:val="231F20"/>
          <w:spacing w:val="-5"/>
        </w:rPr>
        <w:t> </w:t>
      </w:r>
      <w:r>
        <w:rPr>
          <w:color w:val="231F20"/>
        </w:rPr>
        <w:t>are</w:t>
      </w:r>
      <w:r>
        <w:rPr>
          <w:color w:val="231F20"/>
          <w:spacing w:val="-3"/>
        </w:rPr>
        <w:t> </w:t>
      </w:r>
      <w:r>
        <w:rPr>
          <w:color w:val="231F20"/>
        </w:rPr>
        <w:t>also investigated. During this process, other uses and markets for the invention may be identified.</w:t>
      </w:r>
    </w:p>
    <w:p>
      <w:pPr>
        <w:pStyle w:val="BodyText"/>
        <w:spacing w:before="7"/>
      </w:pPr>
    </w:p>
    <w:p>
      <w:pPr>
        <w:pStyle w:val="BodyText"/>
        <w:spacing w:line="249" w:lineRule="auto"/>
        <w:ind w:left="326" w:right="400"/>
      </w:pPr>
      <w:r>
        <w:rPr>
          <w:color w:val="231F20"/>
        </w:rPr>
        <w:t>The market analysis will also consider issues that may impact</w:t>
      </w:r>
      <w:r>
        <w:rPr>
          <w:color w:val="231F20"/>
          <w:spacing w:val="-5"/>
        </w:rPr>
        <w:t> </w:t>
      </w:r>
      <w:r>
        <w:rPr>
          <w:color w:val="231F20"/>
        </w:rPr>
        <w:t>the</w:t>
      </w:r>
      <w:r>
        <w:rPr>
          <w:color w:val="231F20"/>
          <w:spacing w:val="-5"/>
        </w:rPr>
        <w:t> </w:t>
      </w:r>
      <w:r>
        <w:rPr>
          <w:color w:val="231F20"/>
        </w:rPr>
        <w:t>value</w:t>
      </w:r>
      <w:r>
        <w:rPr>
          <w:color w:val="231F20"/>
          <w:spacing w:val="-5"/>
        </w:rPr>
        <w:t> </w:t>
      </w:r>
      <w:r>
        <w:rPr>
          <w:color w:val="231F20"/>
        </w:rPr>
        <w:t>of</w:t>
      </w:r>
      <w:r>
        <w:rPr>
          <w:color w:val="231F20"/>
          <w:spacing w:val="-3"/>
        </w:rPr>
        <w:t> </w:t>
      </w:r>
      <w:r>
        <w:rPr>
          <w:color w:val="231F20"/>
        </w:rPr>
        <w:t>the</w:t>
      </w:r>
      <w:r>
        <w:rPr>
          <w:color w:val="231F20"/>
          <w:spacing w:val="-5"/>
        </w:rPr>
        <w:t> </w:t>
      </w:r>
      <w:r>
        <w:rPr>
          <w:color w:val="231F20"/>
        </w:rPr>
        <w:t>technology</w:t>
      </w:r>
      <w:r>
        <w:rPr>
          <w:color w:val="231F20"/>
          <w:spacing w:val="-8"/>
        </w:rPr>
        <w:t> </w:t>
      </w:r>
      <w:r>
        <w:rPr>
          <w:color w:val="231F20"/>
        </w:rPr>
        <w:t>to</w:t>
      </w:r>
      <w:r>
        <w:rPr>
          <w:color w:val="231F20"/>
          <w:spacing w:val="-3"/>
        </w:rPr>
        <w:t> </w:t>
      </w:r>
      <w:r>
        <w:rPr>
          <w:color w:val="231F20"/>
        </w:rPr>
        <w:t>a</w:t>
      </w:r>
      <w:r>
        <w:rPr>
          <w:color w:val="231F20"/>
          <w:spacing w:val="-5"/>
        </w:rPr>
        <w:t> </w:t>
      </w:r>
      <w:r>
        <w:rPr>
          <w:color w:val="231F20"/>
        </w:rPr>
        <w:t>potential</w:t>
      </w:r>
      <w:r>
        <w:rPr>
          <w:color w:val="231F20"/>
          <w:spacing w:val="-4"/>
        </w:rPr>
        <w:t> </w:t>
      </w:r>
      <w:r>
        <w:rPr>
          <w:color w:val="231F20"/>
        </w:rPr>
        <w:t>licensee, including development needs and the associated costs. The goal of this analysis is to determine the market strength of the invention and determine whether IP protection would likely result in a licensed commercial product.</w:t>
      </w:r>
      <w:r>
        <w:rPr>
          <w:color w:val="231F20"/>
          <w:spacing w:val="-2"/>
        </w:rPr>
        <w:t> </w:t>
      </w:r>
      <w:r>
        <w:rPr>
          <w:color w:val="231F20"/>
        </w:rPr>
        <w:t>If the</w:t>
      </w:r>
      <w:r>
        <w:rPr>
          <w:color w:val="231F20"/>
          <w:spacing w:val="-2"/>
        </w:rPr>
        <w:t> </w:t>
      </w:r>
      <w:r>
        <w:rPr>
          <w:color w:val="231F20"/>
        </w:rPr>
        <w:t>market</w:t>
      </w:r>
      <w:r>
        <w:rPr>
          <w:color w:val="231F20"/>
          <w:spacing w:val="-2"/>
        </w:rPr>
        <w:t> </w:t>
      </w:r>
      <w:r>
        <w:rPr>
          <w:color w:val="231F20"/>
        </w:rPr>
        <w:t>is</w:t>
      </w:r>
      <w:r>
        <w:rPr>
          <w:color w:val="231F20"/>
          <w:spacing w:val="-1"/>
        </w:rPr>
        <w:t> </w:t>
      </w:r>
      <w:r>
        <w:rPr>
          <w:color w:val="231F20"/>
        </w:rPr>
        <w:t>small</w:t>
      </w:r>
      <w:r>
        <w:rPr>
          <w:color w:val="231F20"/>
          <w:spacing w:val="-1"/>
        </w:rPr>
        <w:t> </w:t>
      </w:r>
      <w:r>
        <w:rPr>
          <w:color w:val="231F20"/>
        </w:rPr>
        <w:t>and</w:t>
      </w:r>
      <w:r>
        <w:rPr>
          <w:color w:val="231F20"/>
          <w:spacing w:val="-2"/>
        </w:rPr>
        <w:t> </w:t>
      </w:r>
      <w:r>
        <w:rPr>
          <w:color w:val="231F20"/>
        </w:rPr>
        <w:t>prospects</w:t>
      </w:r>
      <w:r>
        <w:rPr>
          <w:color w:val="231F20"/>
          <w:spacing w:val="-1"/>
        </w:rPr>
        <w:t> </w:t>
      </w:r>
      <w:r>
        <w:rPr>
          <w:color w:val="231F20"/>
        </w:rPr>
        <w:t>for</w:t>
      </w:r>
      <w:r>
        <w:rPr>
          <w:color w:val="231F20"/>
          <w:spacing w:val="-1"/>
        </w:rPr>
        <w:t> </w:t>
      </w:r>
      <w:r>
        <w:rPr>
          <w:color w:val="231F20"/>
        </w:rPr>
        <w:t>licensing are low, investing in a patent application may not be </w:t>
      </w:r>
      <w:r>
        <w:rPr>
          <w:color w:val="231F20"/>
          <w:spacing w:val="-2"/>
        </w:rPr>
        <w:t>advisable.</w:t>
      </w:r>
    </w:p>
    <w:p>
      <w:pPr>
        <w:pStyle w:val="BodyText"/>
        <w:spacing w:after="0" w:line="249" w:lineRule="auto"/>
        <w:sectPr>
          <w:type w:val="continuous"/>
          <w:pgSz w:w="12240" w:h="15840"/>
          <w:pgMar w:header="720" w:footer="2017" w:top="1940" w:bottom="2200" w:left="360" w:right="360"/>
          <w:cols w:num="2" w:equalWidth="0">
            <w:col w:w="5538" w:space="40"/>
            <w:col w:w="5942"/>
          </w:cols>
        </w:sectPr>
      </w:pPr>
    </w:p>
    <w:p>
      <w:pPr>
        <w:pStyle w:val="BodyText"/>
        <w:spacing w:before="6"/>
        <w:rPr>
          <w:sz w:val="14"/>
        </w:rPr>
      </w:pPr>
    </w:p>
    <w:p>
      <w:pPr>
        <w:pStyle w:val="BodyText"/>
        <w:spacing w:after="0"/>
        <w:rPr>
          <w:sz w:val="14"/>
        </w:rPr>
        <w:sectPr>
          <w:pgSz w:w="12240" w:h="15840"/>
          <w:pgMar w:header="720" w:footer="2017" w:top="1940" w:bottom="2200" w:left="360" w:right="360"/>
        </w:sectPr>
      </w:pPr>
    </w:p>
    <w:p>
      <w:pPr>
        <w:pStyle w:val="Heading3"/>
        <w:spacing w:before="93"/>
        <w:ind w:left="360"/>
        <w:rPr>
          <w:i/>
        </w:rPr>
      </w:pPr>
      <w:bookmarkStart w:name="Decision Points" w:id="10"/>
      <w:bookmarkEnd w:id="10"/>
      <w:r>
        <w:rPr>
          <w:b w:val="0"/>
          <w:i w:val="0"/>
        </w:rPr>
      </w:r>
      <w:r>
        <w:rPr>
          <w:i/>
          <w:color w:val="231F20"/>
        </w:rPr>
        <w:t>Decision</w:t>
      </w:r>
      <w:r>
        <w:rPr>
          <w:i/>
          <w:color w:val="231F20"/>
          <w:spacing w:val="-11"/>
        </w:rPr>
        <w:t> </w:t>
      </w:r>
      <w:r>
        <w:rPr>
          <w:i/>
          <w:color w:val="231F20"/>
          <w:spacing w:val="-2"/>
        </w:rPr>
        <w:t>Points</w:t>
      </w:r>
    </w:p>
    <w:p>
      <w:pPr>
        <w:pStyle w:val="BodyText"/>
        <w:spacing w:line="249" w:lineRule="auto" w:before="10"/>
        <w:ind w:left="360"/>
      </w:pPr>
      <w:r>
        <w:rPr>
          <w:color w:val="231F20"/>
        </w:rPr>
        <w:t>At certain time intervals, or when a patent filing or other deadline is approaching, the university will review all the available</w:t>
      </w:r>
      <w:r>
        <w:rPr>
          <w:color w:val="231F20"/>
          <w:spacing w:val="-6"/>
        </w:rPr>
        <w:t> </w:t>
      </w:r>
      <w:r>
        <w:rPr>
          <w:color w:val="231F20"/>
        </w:rPr>
        <w:t>information</w:t>
      </w:r>
      <w:r>
        <w:rPr>
          <w:color w:val="231F20"/>
          <w:spacing w:val="-8"/>
        </w:rPr>
        <w:t> </w:t>
      </w:r>
      <w:r>
        <w:rPr>
          <w:color w:val="231F20"/>
        </w:rPr>
        <w:t>to</w:t>
      </w:r>
      <w:r>
        <w:rPr>
          <w:color w:val="231F20"/>
          <w:spacing w:val="-6"/>
        </w:rPr>
        <w:t> </w:t>
      </w:r>
      <w:r>
        <w:rPr>
          <w:color w:val="231F20"/>
        </w:rPr>
        <w:t>determine</w:t>
      </w:r>
      <w:r>
        <w:rPr>
          <w:color w:val="231F20"/>
          <w:spacing w:val="-8"/>
        </w:rPr>
        <w:t> </w:t>
      </w:r>
      <w:r>
        <w:rPr>
          <w:color w:val="231F20"/>
        </w:rPr>
        <w:t>whether</w:t>
      </w:r>
      <w:r>
        <w:rPr>
          <w:color w:val="231F20"/>
          <w:spacing w:val="-7"/>
        </w:rPr>
        <w:t> </w:t>
      </w:r>
      <w:r>
        <w:rPr>
          <w:color w:val="231F20"/>
        </w:rPr>
        <w:t>to</w:t>
      </w:r>
      <w:r>
        <w:rPr>
          <w:color w:val="231F20"/>
          <w:spacing w:val="-6"/>
        </w:rPr>
        <w:t> </w:t>
      </w:r>
      <w:r>
        <w:rPr>
          <w:color w:val="231F20"/>
        </w:rPr>
        <w:t>proceed</w:t>
      </w:r>
      <w:r>
        <w:rPr>
          <w:color w:val="231F20"/>
          <w:spacing w:val="-3"/>
        </w:rPr>
        <w:t> </w:t>
      </w:r>
      <w:r>
        <w:rPr>
          <w:color w:val="231F20"/>
        </w:rPr>
        <w:t>with patenting and/or commercialization of the technology.</w:t>
      </w:r>
    </w:p>
    <w:p>
      <w:pPr>
        <w:pStyle w:val="BodyText"/>
        <w:spacing w:before="8"/>
      </w:pPr>
    </w:p>
    <w:p>
      <w:pPr>
        <w:pStyle w:val="BodyText"/>
        <w:spacing w:line="249" w:lineRule="auto"/>
        <w:ind w:left="359"/>
      </w:pPr>
      <w:r>
        <w:rPr>
          <w:color w:val="231F20"/>
        </w:rPr>
        <w:t>All factors that may impact the potential to generate a return</w:t>
      </w:r>
      <w:r>
        <w:rPr>
          <w:color w:val="231F20"/>
          <w:spacing w:val="-4"/>
        </w:rPr>
        <w:t> </w:t>
      </w:r>
      <w:r>
        <w:rPr>
          <w:color w:val="231F20"/>
        </w:rPr>
        <w:t>of</w:t>
      </w:r>
      <w:r>
        <w:rPr>
          <w:color w:val="231F20"/>
          <w:spacing w:val="-2"/>
        </w:rPr>
        <w:t> </w:t>
      </w:r>
      <w:r>
        <w:rPr>
          <w:color w:val="231F20"/>
        </w:rPr>
        <w:t>an</w:t>
      </w:r>
      <w:r>
        <w:rPr>
          <w:color w:val="231F20"/>
          <w:spacing w:val="-2"/>
        </w:rPr>
        <w:t> </w:t>
      </w:r>
      <w:r>
        <w:rPr>
          <w:color w:val="231F20"/>
        </w:rPr>
        <w:t>investment</w:t>
      </w:r>
      <w:r>
        <w:rPr>
          <w:color w:val="231F20"/>
          <w:spacing w:val="-4"/>
        </w:rPr>
        <w:t> </w:t>
      </w:r>
      <w:r>
        <w:rPr>
          <w:color w:val="231F20"/>
        </w:rPr>
        <w:t>in</w:t>
      </w:r>
      <w:r>
        <w:rPr>
          <w:color w:val="231F20"/>
          <w:spacing w:val="-2"/>
        </w:rPr>
        <w:t> </w:t>
      </w:r>
      <w:r>
        <w:rPr>
          <w:color w:val="231F20"/>
        </w:rPr>
        <w:t>the</w:t>
      </w:r>
      <w:r>
        <w:rPr>
          <w:color w:val="231F20"/>
          <w:spacing w:val="-4"/>
        </w:rPr>
        <w:t> </w:t>
      </w:r>
      <w:r>
        <w:rPr>
          <w:color w:val="231F20"/>
        </w:rPr>
        <w:t>technology</w:t>
      </w:r>
      <w:r>
        <w:rPr>
          <w:color w:val="231F20"/>
          <w:spacing w:val="-5"/>
        </w:rPr>
        <w:t> </w:t>
      </w:r>
      <w:r>
        <w:rPr>
          <w:color w:val="231F20"/>
        </w:rPr>
        <w:t>will</w:t>
      </w:r>
      <w:r>
        <w:rPr>
          <w:color w:val="231F20"/>
          <w:spacing w:val="-5"/>
        </w:rPr>
        <w:t> </w:t>
      </w:r>
      <w:r>
        <w:rPr>
          <w:color w:val="231F20"/>
        </w:rPr>
        <w:t>be</w:t>
      </w:r>
      <w:r>
        <w:rPr>
          <w:color w:val="231F20"/>
          <w:spacing w:val="-4"/>
        </w:rPr>
        <w:t> </w:t>
      </w:r>
      <w:r>
        <w:rPr>
          <w:color w:val="231F20"/>
        </w:rPr>
        <w:t>taken</w:t>
      </w:r>
      <w:r>
        <w:rPr>
          <w:color w:val="231F20"/>
          <w:spacing w:val="-2"/>
        </w:rPr>
        <w:t> </w:t>
      </w:r>
      <w:r>
        <w:rPr>
          <w:color w:val="231F20"/>
        </w:rPr>
        <w:t>into consideration. At each decision point, possible outcomes include: file a provisional patent application; market, or continue to market, the invention to potential licensees; hold</w:t>
      </w:r>
      <w:r>
        <w:rPr>
          <w:color w:val="231F20"/>
          <w:spacing w:val="-6"/>
        </w:rPr>
        <w:t> </w:t>
      </w:r>
      <w:r>
        <w:rPr>
          <w:color w:val="231F20"/>
        </w:rPr>
        <w:t>for</w:t>
      </w:r>
      <w:r>
        <w:rPr>
          <w:color w:val="231F20"/>
          <w:spacing w:val="-5"/>
        </w:rPr>
        <w:t> </w:t>
      </w:r>
      <w:r>
        <w:rPr>
          <w:color w:val="231F20"/>
        </w:rPr>
        <w:t>additional</w:t>
      </w:r>
      <w:r>
        <w:rPr>
          <w:color w:val="231F20"/>
          <w:spacing w:val="-7"/>
        </w:rPr>
        <w:t> </w:t>
      </w:r>
      <w:r>
        <w:rPr>
          <w:color w:val="231F20"/>
        </w:rPr>
        <w:t>research;</w:t>
      </w:r>
      <w:r>
        <w:rPr>
          <w:color w:val="231F20"/>
          <w:spacing w:val="-6"/>
        </w:rPr>
        <w:t> </w:t>
      </w:r>
      <w:r>
        <w:rPr>
          <w:color w:val="231F20"/>
        </w:rPr>
        <w:t>waive/offer</w:t>
      </w:r>
      <w:r>
        <w:rPr>
          <w:color w:val="231F20"/>
          <w:spacing w:val="-5"/>
        </w:rPr>
        <w:t> </w:t>
      </w:r>
      <w:r>
        <w:rPr>
          <w:color w:val="231F20"/>
        </w:rPr>
        <w:t>the</w:t>
      </w:r>
      <w:r>
        <w:rPr>
          <w:color w:val="231F20"/>
          <w:spacing w:val="-6"/>
        </w:rPr>
        <w:t> </w:t>
      </w:r>
      <w:r>
        <w:rPr>
          <w:color w:val="231F20"/>
        </w:rPr>
        <w:t>invention</w:t>
      </w:r>
      <w:r>
        <w:rPr>
          <w:color w:val="231F20"/>
          <w:spacing w:val="-8"/>
        </w:rPr>
        <w:t> </w:t>
      </w:r>
      <w:r>
        <w:rPr>
          <w:color w:val="231F20"/>
        </w:rPr>
        <w:t>back to the inventor; or close the file and move it to inactive </w:t>
      </w:r>
      <w:r>
        <w:rPr>
          <w:color w:val="231F20"/>
          <w:spacing w:val="-2"/>
        </w:rPr>
        <w:t>status.</w:t>
      </w:r>
    </w:p>
    <w:p>
      <w:pPr>
        <w:pStyle w:val="BodyText"/>
        <w:spacing w:before="8"/>
      </w:pPr>
    </w:p>
    <w:p>
      <w:pPr>
        <w:pStyle w:val="Heading3"/>
        <w:ind w:left="359"/>
        <w:rPr>
          <w:i/>
        </w:rPr>
      </w:pPr>
      <w:bookmarkStart w:name="Market to Potential Licensees" w:id="11"/>
      <w:bookmarkEnd w:id="11"/>
      <w:r>
        <w:rPr>
          <w:b w:val="0"/>
          <w:i w:val="0"/>
        </w:rPr>
      </w:r>
      <w:r>
        <w:rPr>
          <w:i/>
          <w:color w:val="231F20"/>
        </w:rPr>
        <w:t>Market</w:t>
      </w:r>
      <w:r>
        <w:rPr>
          <w:i/>
          <w:color w:val="231F20"/>
          <w:spacing w:val="-7"/>
        </w:rPr>
        <w:t> </w:t>
      </w:r>
      <w:r>
        <w:rPr>
          <w:i/>
          <w:color w:val="231F20"/>
        </w:rPr>
        <w:t>to</w:t>
      </w:r>
      <w:r>
        <w:rPr>
          <w:i/>
          <w:color w:val="231F20"/>
          <w:spacing w:val="-7"/>
        </w:rPr>
        <w:t> </w:t>
      </w:r>
      <w:r>
        <w:rPr>
          <w:i/>
          <w:color w:val="231F20"/>
        </w:rPr>
        <w:t>Potential</w:t>
      </w:r>
      <w:r>
        <w:rPr>
          <w:i/>
          <w:color w:val="231F20"/>
          <w:spacing w:val="-7"/>
        </w:rPr>
        <w:t> </w:t>
      </w:r>
      <w:r>
        <w:rPr>
          <w:i/>
          <w:color w:val="231F20"/>
          <w:spacing w:val="-2"/>
        </w:rPr>
        <w:t>Licensees</w:t>
      </w:r>
    </w:p>
    <w:p>
      <w:pPr>
        <w:pStyle w:val="BodyText"/>
        <w:spacing w:line="249" w:lineRule="auto" w:before="10"/>
        <w:ind w:left="359"/>
      </w:pPr>
      <w:r>
        <w:rPr>
          <w:color w:val="231F20"/>
        </w:rPr>
        <w:t>This is one of the most critical elements in making a decision whether to pursue patenting and commercialization of a technology. At this stage,</w:t>
      </w:r>
      <w:r>
        <w:rPr>
          <w:color w:val="231F20"/>
          <w:spacing w:val="-7"/>
        </w:rPr>
        <w:t> </w:t>
      </w:r>
      <w:r>
        <w:rPr>
          <w:color w:val="231F20"/>
        </w:rPr>
        <w:t>the university</w:t>
      </w:r>
      <w:r>
        <w:rPr>
          <w:color w:val="231F20"/>
          <w:spacing w:val="-7"/>
        </w:rPr>
        <w:t> </w:t>
      </w:r>
      <w:r>
        <w:rPr>
          <w:color w:val="231F20"/>
        </w:rPr>
        <w:t>will</w:t>
      </w:r>
      <w:r>
        <w:rPr>
          <w:color w:val="231F20"/>
          <w:spacing w:val="-7"/>
        </w:rPr>
        <w:t> </w:t>
      </w:r>
      <w:r>
        <w:rPr>
          <w:color w:val="231F20"/>
        </w:rPr>
        <w:t>contact</w:t>
      </w:r>
      <w:r>
        <w:rPr>
          <w:color w:val="231F20"/>
          <w:spacing w:val="-6"/>
        </w:rPr>
        <w:t> </w:t>
      </w:r>
      <w:r>
        <w:rPr>
          <w:color w:val="231F20"/>
        </w:rPr>
        <w:t>potential</w:t>
      </w:r>
      <w:r>
        <w:rPr>
          <w:color w:val="231F20"/>
          <w:spacing w:val="-7"/>
        </w:rPr>
        <w:t> </w:t>
      </w:r>
      <w:r>
        <w:rPr>
          <w:color w:val="231F20"/>
        </w:rPr>
        <w:t>licensees</w:t>
      </w:r>
      <w:r>
        <w:rPr>
          <w:color w:val="231F20"/>
          <w:spacing w:val="-5"/>
        </w:rPr>
        <w:t> </w:t>
      </w:r>
      <w:r>
        <w:rPr>
          <w:color w:val="231F20"/>
        </w:rPr>
        <w:t>to</w:t>
      </w:r>
      <w:r>
        <w:rPr>
          <w:color w:val="231F20"/>
          <w:spacing w:val="-6"/>
        </w:rPr>
        <w:t> </w:t>
      </w:r>
      <w:r>
        <w:rPr>
          <w:color w:val="231F20"/>
        </w:rPr>
        <w:t>determine</w:t>
      </w:r>
      <w:r>
        <w:rPr>
          <w:color w:val="231F20"/>
          <w:spacing w:val="-6"/>
        </w:rPr>
        <w:t> </w:t>
      </w:r>
      <w:r>
        <w:rPr>
          <w:color w:val="231F20"/>
        </w:rPr>
        <w:t>their interest</w:t>
      </w:r>
      <w:r>
        <w:rPr>
          <w:color w:val="231F20"/>
          <w:spacing w:val="-4"/>
        </w:rPr>
        <w:t> </w:t>
      </w:r>
      <w:r>
        <w:rPr>
          <w:color w:val="231F20"/>
        </w:rPr>
        <w:t>in</w:t>
      </w:r>
      <w:r>
        <w:rPr>
          <w:color w:val="231F20"/>
          <w:spacing w:val="-4"/>
        </w:rPr>
        <w:t> </w:t>
      </w:r>
      <w:r>
        <w:rPr>
          <w:color w:val="231F20"/>
        </w:rPr>
        <w:t>taking</w:t>
      </w:r>
      <w:r>
        <w:rPr>
          <w:color w:val="231F20"/>
          <w:spacing w:val="-6"/>
        </w:rPr>
        <w:t> </w:t>
      </w:r>
      <w:r>
        <w:rPr>
          <w:color w:val="231F20"/>
        </w:rPr>
        <w:t>a</w:t>
      </w:r>
      <w:r>
        <w:rPr>
          <w:color w:val="231F20"/>
          <w:spacing w:val="-4"/>
        </w:rPr>
        <w:t> </w:t>
      </w:r>
      <w:r>
        <w:rPr>
          <w:color w:val="231F20"/>
        </w:rPr>
        <w:t>license</w:t>
      </w:r>
      <w:r>
        <w:rPr>
          <w:color w:val="231F20"/>
          <w:spacing w:val="-6"/>
        </w:rPr>
        <w:t> </w:t>
      </w:r>
      <w:r>
        <w:rPr>
          <w:color w:val="231F20"/>
        </w:rPr>
        <w:t>to</w:t>
      </w:r>
      <w:r>
        <w:rPr>
          <w:color w:val="231F20"/>
          <w:spacing w:val="-6"/>
        </w:rPr>
        <w:t> </w:t>
      </w:r>
      <w:r>
        <w:rPr>
          <w:color w:val="231F20"/>
        </w:rPr>
        <w:t>the</w:t>
      </w:r>
      <w:r>
        <w:rPr>
          <w:color w:val="231F20"/>
          <w:spacing w:val="-4"/>
        </w:rPr>
        <w:t> </w:t>
      </w:r>
      <w:r>
        <w:rPr>
          <w:color w:val="231F20"/>
        </w:rPr>
        <w:t>invention.</w:t>
      </w:r>
      <w:r>
        <w:rPr>
          <w:color w:val="231F20"/>
          <w:spacing w:val="-4"/>
        </w:rPr>
        <w:t> </w:t>
      </w:r>
      <w:r>
        <w:rPr>
          <w:color w:val="231F20"/>
        </w:rPr>
        <w:t>If</w:t>
      </w:r>
      <w:r>
        <w:rPr>
          <w:color w:val="231F20"/>
          <w:spacing w:val="-4"/>
        </w:rPr>
        <w:t> </w:t>
      </w:r>
      <w:r>
        <w:rPr>
          <w:color w:val="231F20"/>
        </w:rPr>
        <w:t>interest</w:t>
      </w:r>
      <w:r>
        <w:rPr>
          <w:color w:val="231F20"/>
          <w:spacing w:val="-4"/>
        </w:rPr>
        <w:t> </w:t>
      </w:r>
      <w:r>
        <w:rPr>
          <w:color w:val="231F20"/>
        </w:rPr>
        <w:t>in</w:t>
      </w:r>
      <w:r>
        <w:rPr>
          <w:color w:val="231F20"/>
          <w:spacing w:val="-4"/>
        </w:rPr>
        <w:t> </w:t>
      </w:r>
      <w:r>
        <w:rPr>
          <w:color w:val="231F20"/>
        </w:rPr>
        <w:t>the technology is expressed by a company, the university</w:t>
      </w:r>
      <w:r>
        <w:rPr>
          <w:color w:val="231F20"/>
          <w:spacing w:val="-4"/>
        </w:rPr>
        <w:t> </w:t>
      </w:r>
      <w:r>
        <w:rPr>
          <w:color w:val="231F20"/>
        </w:rPr>
        <w:t>will share confidential information with the company only after a provisional patent application has been filed and/or the company has signed a non-disclosure agreement. The decision to file a non-provisional patent application only makes sense if the university believes that the patent will be licensed and revenues will come back to the university to, at a minimum, cover the expenses incurred with patenting. Therefore, a clear potential market and strong indication of being able to find a licensee are needed prior to filing a non-provisional patent application.</w:t>
      </w:r>
    </w:p>
    <w:p>
      <w:pPr>
        <w:pStyle w:val="BodyText"/>
        <w:spacing w:before="2"/>
      </w:pPr>
    </w:p>
    <w:p>
      <w:pPr>
        <w:pStyle w:val="Heading3"/>
        <w:ind w:left="359"/>
        <w:rPr>
          <w:i/>
        </w:rPr>
      </w:pPr>
      <w:bookmarkStart w:name="Filing for a Patent" w:id="12"/>
      <w:bookmarkEnd w:id="12"/>
      <w:r>
        <w:rPr>
          <w:b w:val="0"/>
          <w:i w:val="0"/>
        </w:rPr>
      </w:r>
      <w:r>
        <w:rPr>
          <w:i/>
          <w:color w:val="231F20"/>
        </w:rPr>
        <w:t>Filing</w:t>
      </w:r>
      <w:r>
        <w:rPr>
          <w:i/>
          <w:color w:val="231F20"/>
          <w:spacing w:val="-5"/>
        </w:rPr>
        <w:t> </w:t>
      </w:r>
      <w:r>
        <w:rPr>
          <w:i/>
          <w:color w:val="231F20"/>
        </w:rPr>
        <w:t>for</w:t>
      </w:r>
      <w:r>
        <w:rPr>
          <w:i/>
          <w:color w:val="231F20"/>
          <w:spacing w:val="-5"/>
        </w:rPr>
        <w:t> </w:t>
      </w:r>
      <w:r>
        <w:rPr>
          <w:i/>
          <w:color w:val="231F20"/>
        </w:rPr>
        <w:t>a</w:t>
      </w:r>
      <w:r>
        <w:rPr>
          <w:i/>
          <w:color w:val="231F20"/>
          <w:spacing w:val="-4"/>
        </w:rPr>
        <w:t> </w:t>
      </w:r>
      <w:r>
        <w:rPr>
          <w:i/>
          <w:color w:val="231F20"/>
          <w:spacing w:val="-2"/>
        </w:rPr>
        <w:t>Patent</w:t>
      </w:r>
    </w:p>
    <w:p>
      <w:pPr>
        <w:pStyle w:val="BodyText"/>
        <w:spacing w:line="249" w:lineRule="auto" w:before="10"/>
        <w:ind w:left="359" w:right="102"/>
      </w:pPr>
      <w:r>
        <w:rPr>
          <w:color w:val="231F20"/>
        </w:rPr>
        <w:t>Provisional</w:t>
      </w:r>
      <w:r>
        <w:rPr>
          <w:color w:val="231F20"/>
          <w:spacing w:val="-7"/>
        </w:rPr>
        <w:t> </w:t>
      </w:r>
      <w:r>
        <w:rPr>
          <w:color w:val="231F20"/>
        </w:rPr>
        <w:t>patent</w:t>
      </w:r>
      <w:r>
        <w:rPr>
          <w:color w:val="231F20"/>
          <w:spacing w:val="-4"/>
        </w:rPr>
        <w:t> </w:t>
      </w:r>
      <w:r>
        <w:rPr>
          <w:color w:val="231F20"/>
        </w:rPr>
        <w:t>applications</w:t>
      </w:r>
      <w:r>
        <w:rPr>
          <w:color w:val="231F20"/>
          <w:spacing w:val="-5"/>
        </w:rPr>
        <w:t> </w:t>
      </w:r>
      <w:r>
        <w:rPr>
          <w:color w:val="231F20"/>
        </w:rPr>
        <w:t>can</w:t>
      </w:r>
      <w:r>
        <w:rPr>
          <w:color w:val="231F20"/>
          <w:spacing w:val="-6"/>
        </w:rPr>
        <w:t> </w:t>
      </w:r>
      <w:r>
        <w:rPr>
          <w:color w:val="231F20"/>
        </w:rPr>
        <w:t>be</w:t>
      </w:r>
      <w:r>
        <w:rPr>
          <w:color w:val="231F20"/>
          <w:spacing w:val="-6"/>
        </w:rPr>
        <w:t> </w:t>
      </w:r>
      <w:r>
        <w:rPr>
          <w:color w:val="231F20"/>
        </w:rPr>
        <w:t>filed</w:t>
      </w:r>
      <w:r>
        <w:rPr>
          <w:color w:val="231F20"/>
          <w:spacing w:val="-6"/>
        </w:rPr>
        <w:t> </w:t>
      </w:r>
      <w:r>
        <w:rPr>
          <w:color w:val="231F20"/>
        </w:rPr>
        <w:t>in-house</w:t>
      </w:r>
      <w:r>
        <w:rPr>
          <w:color w:val="231F20"/>
          <w:spacing w:val="-6"/>
        </w:rPr>
        <w:t> </w:t>
      </w:r>
      <w:r>
        <w:rPr>
          <w:color w:val="231F20"/>
        </w:rPr>
        <w:t>by the Office of Intellectual Property Administration. If a </w:t>
      </w:r>
      <w:r>
        <w:rPr>
          <w:color w:val="231F20"/>
          <w:spacing w:val="-2"/>
        </w:rPr>
        <w:t>decision</w:t>
      </w:r>
    </w:p>
    <w:p>
      <w:pPr>
        <w:pStyle w:val="BodyText"/>
        <w:spacing w:line="249" w:lineRule="auto"/>
        <w:ind w:left="359"/>
      </w:pPr>
      <w:r>
        <w:rPr>
          <w:color w:val="231F20"/>
        </w:rPr>
        <w:t>is made by the university to file a non-provisional patent application,</w:t>
      </w:r>
      <w:r>
        <w:rPr>
          <w:color w:val="231F20"/>
          <w:spacing w:val="-7"/>
        </w:rPr>
        <w:t> </w:t>
      </w:r>
      <w:r>
        <w:rPr>
          <w:color w:val="231F20"/>
        </w:rPr>
        <w:t>outside</w:t>
      </w:r>
      <w:r>
        <w:rPr>
          <w:color w:val="231F20"/>
          <w:spacing w:val="-7"/>
        </w:rPr>
        <w:t> </w:t>
      </w:r>
      <w:r>
        <w:rPr>
          <w:color w:val="231F20"/>
        </w:rPr>
        <w:t>patent</w:t>
      </w:r>
      <w:r>
        <w:rPr>
          <w:color w:val="231F20"/>
          <w:spacing w:val="-2"/>
        </w:rPr>
        <w:t> </w:t>
      </w:r>
      <w:r>
        <w:rPr>
          <w:color w:val="231F20"/>
        </w:rPr>
        <w:t>counsel</w:t>
      </w:r>
      <w:r>
        <w:rPr>
          <w:color w:val="231F20"/>
          <w:spacing w:val="-6"/>
        </w:rPr>
        <w:t> </w:t>
      </w:r>
      <w:r>
        <w:rPr>
          <w:color w:val="231F20"/>
        </w:rPr>
        <w:t>will</w:t>
      </w:r>
      <w:r>
        <w:rPr>
          <w:color w:val="231F20"/>
          <w:spacing w:val="-5"/>
        </w:rPr>
        <w:t> </w:t>
      </w:r>
      <w:r>
        <w:rPr>
          <w:color w:val="231F20"/>
        </w:rPr>
        <w:t>be</w:t>
      </w:r>
      <w:r>
        <w:rPr>
          <w:color w:val="231F20"/>
          <w:spacing w:val="-7"/>
        </w:rPr>
        <w:t> </w:t>
      </w:r>
      <w:r>
        <w:rPr>
          <w:color w:val="231F20"/>
        </w:rPr>
        <w:t>retained</w:t>
      </w:r>
      <w:r>
        <w:rPr>
          <w:color w:val="231F20"/>
          <w:spacing w:val="-5"/>
        </w:rPr>
        <w:t> </w:t>
      </w:r>
      <w:r>
        <w:rPr>
          <w:color w:val="231F20"/>
        </w:rPr>
        <w:t>and</w:t>
      </w:r>
      <w:r>
        <w:rPr>
          <w:color w:val="231F20"/>
          <w:spacing w:val="-7"/>
        </w:rPr>
        <w:t> </w:t>
      </w:r>
      <w:r>
        <w:rPr>
          <w:color w:val="231F20"/>
        </w:rPr>
        <w:t>the university will cover the costs of preparing and filing the application. An inventor will be expected to complete and sign</w:t>
      </w:r>
      <w:r>
        <w:rPr>
          <w:color w:val="231F20"/>
          <w:spacing w:val="-1"/>
        </w:rPr>
        <w:t> </w:t>
      </w:r>
      <w:r>
        <w:rPr>
          <w:color w:val="231F20"/>
        </w:rPr>
        <w:t>all necessary</w:t>
      </w:r>
      <w:r>
        <w:rPr>
          <w:color w:val="231F20"/>
          <w:spacing w:val="-2"/>
        </w:rPr>
        <w:t> </w:t>
      </w:r>
      <w:r>
        <w:rPr>
          <w:color w:val="231F20"/>
        </w:rPr>
        <w:t>documents and work with</w:t>
      </w:r>
      <w:r>
        <w:rPr>
          <w:color w:val="231F20"/>
          <w:spacing w:val="-1"/>
        </w:rPr>
        <w:t> </w:t>
      </w:r>
      <w:r>
        <w:rPr>
          <w:color w:val="231F20"/>
        </w:rPr>
        <w:t>the</w:t>
      </w:r>
      <w:r>
        <w:rPr>
          <w:color w:val="231F20"/>
          <w:spacing w:val="-1"/>
        </w:rPr>
        <w:t> </w:t>
      </w:r>
      <w:r>
        <w:rPr>
          <w:color w:val="231F20"/>
        </w:rPr>
        <w:t>university and its patent counsel to ensure that the full scope of the invention is contained in the patent application.</w:t>
      </w:r>
    </w:p>
    <w:p>
      <w:pPr>
        <w:pStyle w:val="Heading3"/>
        <w:spacing w:before="95"/>
        <w:rPr>
          <w:i/>
        </w:rPr>
      </w:pPr>
      <w:r>
        <w:rPr>
          <w:b w:val="0"/>
          <w:i w:val="0"/>
        </w:rPr>
        <w:br w:type="column"/>
      </w:r>
      <w:bookmarkStart w:name="Option/License Negotiations" w:id="13"/>
      <w:bookmarkEnd w:id="13"/>
      <w:r>
        <w:rPr>
          <w:b w:val="0"/>
          <w:i w:val="0"/>
        </w:rPr>
      </w:r>
      <w:r>
        <w:rPr>
          <w:i/>
          <w:color w:val="231F20"/>
          <w:spacing w:val="-2"/>
        </w:rPr>
        <w:t>Option/License</w:t>
      </w:r>
      <w:r>
        <w:rPr>
          <w:i/>
          <w:color w:val="231F20"/>
          <w:spacing w:val="7"/>
        </w:rPr>
        <w:t> </w:t>
      </w:r>
      <w:r>
        <w:rPr>
          <w:i/>
          <w:color w:val="231F20"/>
          <w:spacing w:val="-2"/>
        </w:rPr>
        <w:t>Negotiations</w:t>
      </w:r>
    </w:p>
    <w:p>
      <w:pPr>
        <w:pStyle w:val="BodyText"/>
        <w:spacing w:line="249" w:lineRule="auto" w:before="10"/>
        <w:ind w:left="327" w:right="376"/>
      </w:pPr>
      <w:r>
        <w:rPr>
          <w:color w:val="231F20"/>
        </w:rPr>
        <w:t>If a company expresses interest in taking an option to license,</w:t>
      </w:r>
      <w:r>
        <w:rPr>
          <w:color w:val="231F20"/>
          <w:spacing w:val="-6"/>
        </w:rPr>
        <w:t> </w:t>
      </w:r>
      <w:r>
        <w:rPr>
          <w:color w:val="231F20"/>
        </w:rPr>
        <w:t>or</w:t>
      </w:r>
      <w:r>
        <w:rPr>
          <w:color w:val="231F20"/>
          <w:spacing w:val="-5"/>
        </w:rPr>
        <w:t> </w:t>
      </w:r>
      <w:r>
        <w:rPr>
          <w:color w:val="231F20"/>
        </w:rPr>
        <w:t>entering</w:t>
      </w:r>
      <w:r>
        <w:rPr>
          <w:color w:val="231F20"/>
          <w:spacing w:val="-4"/>
        </w:rPr>
        <w:t> </w:t>
      </w:r>
      <w:r>
        <w:rPr>
          <w:color w:val="231F20"/>
        </w:rPr>
        <w:t>into</w:t>
      </w:r>
      <w:r>
        <w:rPr>
          <w:color w:val="231F20"/>
          <w:spacing w:val="-6"/>
        </w:rPr>
        <w:t> </w:t>
      </w:r>
      <w:r>
        <w:rPr>
          <w:color w:val="231F20"/>
        </w:rPr>
        <w:t>a</w:t>
      </w:r>
      <w:r>
        <w:rPr>
          <w:color w:val="231F20"/>
          <w:spacing w:val="-4"/>
        </w:rPr>
        <w:t> </w:t>
      </w:r>
      <w:r>
        <w:rPr>
          <w:color w:val="231F20"/>
        </w:rPr>
        <w:t>license</w:t>
      </w:r>
      <w:r>
        <w:rPr>
          <w:color w:val="231F20"/>
          <w:spacing w:val="-6"/>
        </w:rPr>
        <w:t> </w:t>
      </w:r>
      <w:r>
        <w:rPr>
          <w:color w:val="231F20"/>
        </w:rPr>
        <w:t>agreement,</w:t>
      </w:r>
      <w:r>
        <w:rPr>
          <w:color w:val="231F20"/>
          <w:spacing w:val="-6"/>
        </w:rPr>
        <w:t> </w:t>
      </w:r>
      <w:r>
        <w:rPr>
          <w:color w:val="231F20"/>
        </w:rPr>
        <w:t>the</w:t>
      </w:r>
      <w:r>
        <w:rPr>
          <w:color w:val="231F20"/>
          <w:spacing w:val="-4"/>
        </w:rPr>
        <w:t> </w:t>
      </w:r>
      <w:r>
        <w:rPr>
          <w:color w:val="231F20"/>
        </w:rPr>
        <w:t>university will negotiate the terms of such agreement. Inventors will be notified that a company has expressed interest and inventors will be kept abreast, with an opportunity to provide input, as the negotiations proceed.</w:t>
      </w:r>
    </w:p>
    <w:p>
      <w:pPr>
        <w:pStyle w:val="BodyText"/>
        <w:spacing w:before="7"/>
      </w:pPr>
    </w:p>
    <w:p>
      <w:pPr>
        <w:pStyle w:val="Heading3"/>
        <w:spacing w:before="1"/>
        <w:rPr>
          <w:i/>
        </w:rPr>
      </w:pPr>
      <w:bookmarkStart w:name="Receipt of Revenues" w:id="14"/>
      <w:bookmarkEnd w:id="14"/>
      <w:r>
        <w:rPr>
          <w:b w:val="0"/>
          <w:i w:val="0"/>
        </w:rPr>
      </w:r>
      <w:r>
        <w:rPr>
          <w:i/>
          <w:color w:val="231F20"/>
        </w:rPr>
        <w:t>Receipt</w:t>
      </w:r>
      <w:r>
        <w:rPr>
          <w:i/>
          <w:color w:val="231F20"/>
          <w:spacing w:val="-7"/>
        </w:rPr>
        <w:t> </w:t>
      </w:r>
      <w:r>
        <w:rPr>
          <w:i/>
          <w:color w:val="231F20"/>
        </w:rPr>
        <w:t>of</w:t>
      </w:r>
      <w:r>
        <w:rPr>
          <w:i/>
          <w:color w:val="231F20"/>
          <w:spacing w:val="-7"/>
        </w:rPr>
        <w:t> </w:t>
      </w:r>
      <w:r>
        <w:rPr>
          <w:i/>
          <w:color w:val="231F20"/>
          <w:spacing w:val="-2"/>
        </w:rPr>
        <w:t>Revenues</w:t>
      </w:r>
    </w:p>
    <w:p>
      <w:pPr>
        <w:pStyle w:val="BodyText"/>
        <w:spacing w:line="249" w:lineRule="auto" w:before="10"/>
        <w:ind w:left="327" w:right="499"/>
      </w:pPr>
      <w:r>
        <w:rPr>
          <w:color w:val="231F20"/>
        </w:rPr>
        <w:t>In accordance with the university’s collected rules, an employee of the university is entitled to thirty-three and one-third percent (33.3%) of revenues the university receives</w:t>
      </w:r>
      <w:r>
        <w:rPr>
          <w:color w:val="231F20"/>
          <w:spacing w:val="-5"/>
        </w:rPr>
        <w:t> </w:t>
      </w:r>
      <w:r>
        <w:rPr>
          <w:color w:val="231F20"/>
        </w:rPr>
        <w:t>through</w:t>
      </w:r>
      <w:r>
        <w:rPr>
          <w:color w:val="231F20"/>
          <w:spacing w:val="-6"/>
        </w:rPr>
        <w:t> </w:t>
      </w:r>
      <w:r>
        <w:rPr>
          <w:color w:val="231F20"/>
        </w:rPr>
        <w:t>the</w:t>
      </w:r>
      <w:r>
        <w:rPr>
          <w:color w:val="231F20"/>
          <w:spacing w:val="-6"/>
        </w:rPr>
        <w:t> </w:t>
      </w:r>
      <w:r>
        <w:rPr>
          <w:color w:val="231F20"/>
        </w:rPr>
        <w:t>transfer</w:t>
      </w:r>
      <w:r>
        <w:rPr>
          <w:color w:val="231F20"/>
          <w:spacing w:val="-5"/>
        </w:rPr>
        <w:t> </w:t>
      </w:r>
      <w:r>
        <w:rPr>
          <w:color w:val="231F20"/>
        </w:rPr>
        <w:t>of</w:t>
      </w:r>
      <w:r>
        <w:rPr>
          <w:color w:val="231F20"/>
          <w:spacing w:val="-4"/>
        </w:rPr>
        <w:t> </w:t>
      </w:r>
      <w:r>
        <w:rPr>
          <w:color w:val="231F20"/>
        </w:rPr>
        <w:t>rights</w:t>
      </w:r>
      <w:r>
        <w:rPr>
          <w:color w:val="231F20"/>
          <w:spacing w:val="-5"/>
        </w:rPr>
        <w:t> </w:t>
      </w:r>
      <w:r>
        <w:rPr>
          <w:color w:val="231F20"/>
        </w:rPr>
        <w:t>in</w:t>
      </w:r>
      <w:r>
        <w:rPr>
          <w:color w:val="231F20"/>
          <w:spacing w:val="-6"/>
        </w:rPr>
        <w:t> </w:t>
      </w:r>
      <w:r>
        <w:rPr>
          <w:color w:val="231F20"/>
        </w:rPr>
        <w:t>the</w:t>
      </w:r>
      <w:r>
        <w:rPr>
          <w:color w:val="231F20"/>
          <w:spacing w:val="-6"/>
        </w:rPr>
        <w:t> </w:t>
      </w:r>
      <w:r>
        <w:rPr>
          <w:color w:val="231F20"/>
        </w:rPr>
        <w:t>invention</w:t>
      </w:r>
      <w:r>
        <w:rPr>
          <w:color w:val="231F20"/>
          <w:spacing w:val="-1"/>
        </w:rPr>
        <w:t> </w:t>
      </w:r>
      <w:r>
        <w:rPr>
          <w:color w:val="231F20"/>
        </w:rPr>
        <w:t>(i.e. license,</w:t>
      </w:r>
      <w:r>
        <w:rPr>
          <w:color w:val="231F20"/>
          <w:spacing w:val="-6"/>
        </w:rPr>
        <w:t> </w:t>
      </w:r>
      <w:r>
        <w:rPr>
          <w:color w:val="231F20"/>
        </w:rPr>
        <w:t>option,</w:t>
      </w:r>
      <w:r>
        <w:rPr>
          <w:color w:val="231F20"/>
          <w:spacing w:val="-6"/>
        </w:rPr>
        <w:t> </w:t>
      </w:r>
      <w:r>
        <w:rPr>
          <w:color w:val="231F20"/>
        </w:rPr>
        <w:t>etc.).</w:t>
      </w:r>
      <w:r>
        <w:rPr>
          <w:color w:val="231F20"/>
          <w:spacing w:val="-6"/>
        </w:rPr>
        <w:t> </w:t>
      </w:r>
      <w:r>
        <w:rPr>
          <w:color w:val="231F20"/>
        </w:rPr>
        <w:t>For</w:t>
      </w:r>
      <w:r>
        <w:rPr>
          <w:color w:val="231F20"/>
          <w:spacing w:val="-5"/>
        </w:rPr>
        <w:t> </w:t>
      </w:r>
      <w:r>
        <w:rPr>
          <w:color w:val="231F20"/>
        </w:rPr>
        <w:t>plant</w:t>
      </w:r>
      <w:r>
        <w:rPr>
          <w:color w:val="231F20"/>
          <w:spacing w:val="-4"/>
        </w:rPr>
        <w:t> </w:t>
      </w:r>
      <w:r>
        <w:rPr>
          <w:color w:val="231F20"/>
        </w:rPr>
        <w:t>varieties,</w:t>
      </w:r>
      <w:r>
        <w:rPr>
          <w:color w:val="231F20"/>
          <w:spacing w:val="-6"/>
        </w:rPr>
        <w:t> </w:t>
      </w:r>
      <w:r>
        <w:rPr>
          <w:color w:val="231F20"/>
        </w:rPr>
        <w:t>the</w:t>
      </w:r>
      <w:r>
        <w:rPr>
          <w:color w:val="231F20"/>
          <w:spacing w:val="-4"/>
        </w:rPr>
        <w:t> </w:t>
      </w:r>
      <w:r>
        <w:rPr>
          <w:color w:val="231F20"/>
        </w:rPr>
        <w:t>inventor</w:t>
      </w:r>
      <w:r>
        <w:rPr>
          <w:color w:val="231F20"/>
          <w:spacing w:val="-5"/>
        </w:rPr>
        <w:t> </w:t>
      </w:r>
      <w:r>
        <w:rPr>
          <w:color w:val="231F20"/>
        </w:rPr>
        <w:t>shall receive ten percent (10%) of such revenues. The complete policy on distribution of revenues, and other</w:t>
      </w:r>
    </w:p>
    <w:p>
      <w:pPr>
        <w:pStyle w:val="BodyText"/>
        <w:spacing w:line="249" w:lineRule="auto"/>
        <w:ind w:left="327" w:right="376"/>
      </w:pPr>
      <w:r>
        <w:rPr>
          <w:color w:val="231F20"/>
        </w:rPr>
        <w:t>policies</w:t>
      </w:r>
      <w:r>
        <w:rPr>
          <w:color w:val="231F20"/>
          <w:spacing w:val="-5"/>
        </w:rPr>
        <w:t> </w:t>
      </w:r>
      <w:r>
        <w:rPr>
          <w:color w:val="231F20"/>
        </w:rPr>
        <w:t>related</w:t>
      </w:r>
      <w:r>
        <w:rPr>
          <w:color w:val="231F20"/>
          <w:spacing w:val="-6"/>
        </w:rPr>
        <w:t> </w:t>
      </w:r>
      <w:r>
        <w:rPr>
          <w:color w:val="231F20"/>
        </w:rPr>
        <w:t>to</w:t>
      </w:r>
      <w:r>
        <w:rPr>
          <w:color w:val="231F20"/>
          <w:spacing w:val="-6"/>
        </w:rPr>
        <w:t> </w:t>
      </w:r>
      <w:r>
        <w:rPr>
          <w:color w:val="231F20"/>
        </w:rPr>
        <w:t>patents,</w:t>
      </w:r>
      <w:r>
        <w:rPr>
          <w:color w:val="231F20"/>
          <w:spacing w:val="-4"/>
        </w:rPr>
        <w:t> </w:t>
      </w:r>
      <w:r>
        <w:rPr>
          <w:color w:val="231F20"/>
        </w:rPr>
        <w:t>can</w:t>
      </w:r>
      <w:r>
        <w:rPr>
          <w:color w:val="231F20"/>
          <w:spacing w:val="-6"/>
        </w:rPr>
        <w:t> </w:t>
      </w:r>
      <w:r>
        <w:rPr>
          <w:color w:val="231F20"/>
        </w:rPr>
        <w:t>be</w:t>
      </w:r>
      <w:r>
        <w:rPr>
          <w:color w:val="231F20"/>
          <w:spacing w:val="-6"/>
        </w:rPr>
        <w:t> </w:t>
      </w:r>
      <w:r>
        <w:rPr>
          <w:color w:val="231F20"/>
        </w:rPr>
        <w:t>found</w:t>
      </w:r>
      <w:r>
        <w:rPr>
          <w:color w:val="231F20"/>
          <w:spacing w:val="-4"/>
        </w:rPr>
        <w:t> </w:t>
      </w:r>
      <w:r>
        <w:rPr>
          <w:color w:val="231F20"/>
        </w:rPr>
        <w:t>in</w:t>
      </w:r>
      <w:r>
        <w:rPr>
          <w:color w:val="231F20"/>
          <w:spacing w:val="-6"/>
        </w:rPr>
        <w:t> </w:t>
      </w:r>
      <w:r>
        <w:rPr>
          <w:color w:val="231F20"/>
        </w:rPr>
        <w:t>section</w:t>
      </w:r>
      <w:r>
        <w:rPr>
          <w:color w:val="231F20"/>
          <w:spacing w:val="-4"/>
        </w:rPr>
        <w:t> </w:t>
      </w:r>
      <w:r>
        <w:rPr>
          <w:color w:val="231F20"/>
        </w:rPr>
        <w:t>100.020 of the University’s Collected Rules &amp; Regulations.</w:t>
      </w:r>
    </w:p>
    <w:p>
      <w:pPr>
        <w:pStyle w:val="BodyText"/>
        <w:spacing w:before="4"/>
        <w:rPr>
          <w:sz w:val="12"/>
        </w:rPr>
      </w:pPr>
      <w:r>
        <w:rPr>
          <w:sz w:val="12"/>
        </w:rPr>
        <mc:AlternateContent>
          <mc:Choice Requires="wps">
            <w:drawing>
              <wp:anchor distT="0" distB="0" distL="0" distR="0" allowOverlap="1" layoutInCell="1" locked="0" behindDoc="1" simplePos="0" relativeHeight="487591936">
                <wp:simplePos x="0" y="0"/>
                <wp:positionH relativeFrom="page">
                  <wp:posOffset>4107179</wp:posOffset>
                </wp:positionH>
                <wp:positionV relativeFrom="paragraph">
                  <wp:posOffset>105649</wp:posOffset>
                </wp:positionV>
                <wp:extent cx="3099435" cy="2025014"/>
                <wp:effectExtent l="0" t="0" r="0" b="0"/>
                <wp:wrapTopAndBottom/>
                <wp:docPr id="26" name="Group 26" descr="þÿ"/>
                <wp:cNvGraphicFramePr>
                  <a:graphicFrameLocks/>
                </wp:cNvGraphicFramePr>
                <a:graphic>
                  <a:graphicData uri="http://schemas.microsoft.com/office/word/2010/wordprocessingGroup">
                    <wpg:wgp>
                      <wpg:cNvPr id="26" name="Group 26" descr="þÿ"/>
                      <wpg:cNvGrpSpPr/>
                      <wpg:grpSpPr>
                        <a:xfrm>
                          <a:off x="0" y="0"/>
                          <a:ext cx="3099435" cy="2025014"/>
                          <a:chExt cx="3099435" cy="2025014"/>
                        </a:xfrm>
                      </wpg:grpSpPr>
                      <pic:pic>
                        <pic:nvPicPr>
                          <pic:cNvPr id="27" name="Image 27" descr="þÿ"/>
                          <pic:cNvPicPr/>
                        </pic:nvPicPr>
                        <pic:blipFill>
                          <a:blip r:embed="rId9" cstate="print"/>
                          <a:stretch>
                            <a:fillRect/>
                          </a:stretch>
                        </pic:blipFill>
                        <pic:spPr>
                          <a:xfrm>
                            <a:off x="12700" y="6362"/>
                            <a:ext cx="3080383" cy="2012301"/>
                          </a:xfrm>
                          <a:prstGeom prst="rect">
                            <a:avLst/>
                          </a:prstGeom>
                        </pic:spPr>
                      </pic:pic>
                      <wps:wsp>
                        <wps:cNvPr id="28" name="Graphic 28"/>
                        <wps:cNvSpPr/>
                        <wps:spPr>
                          <a:xfrm>
                            <a:off x="6350" y="6350"/>
                            <a:ext cx="3086735" cy="2012314"/>
                          </a:xfrm>
                          <a:custGeom>
                            <a:avLst/>
                            <a:gdLst/>
                            <a:ahLst/>
                            <a:cxnLst/>
                            <a:rect l="l" t="t" r="r" b="b"/>
                            <a:pathLst>
                              <a:path w="3086735" h="2012314">
                                <a:moveTo>
                                  <a:pt x="3086735" y="2012314"/>
                                </a:moveTo>
                                <a:lnTo>
                                  <a:pt x="0" y="2012314"/>
                                </a:lnTo>
                                <a:lnTo>
                                  <a:pt x="0" y="0"/>
                                </a:lnTo>
                                <a:lnTo>
                                  <a:pt x="3086735" y="0"/>
                                </a:lnTo>
                                <a:lnTo>
                                  <a:pt x="3086735" y="2012314"/>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399994pt;margin-top:8.318848pt;width:244.05pt;height:159.450pt;mso-position-horizontal-relative:page;mso-position-vertical-relative:paragraph;z-index:-15724544;mso-wrap-distance-left:0;mso-wrap-distance-right:0" id="docshapegroup18" coordorigin="6468,166" coordsize="4881,3189" alt="þÿ">
                <v:shape style="position:absolute;left:6488;top:176;width:4851;height:3169" type="#_x0000_t75" id="docshape19" alt="þÿ" stroked="false">
                  <v:imagedata r:id="rId9" o:title=""/>
                </v:shape>
                <v:rect style="position:absolute;left:6478;top:176;width:4861;height:3169" id="docshape20" filled="false" stroked="true" strokeweight="1pt" strokecolor="#231f20">
                  <v:stroke dashstyle="solid"/>
                </v:rect>
                <w10:wrap type="topAndBottom"/>
              </v:group>
            </w:pict>
          </mc:Fallback>
        </mc:AlternateContent>
      </w:r>
    </w:p>
    <w:p>
      <w:pPr>
        <w:pStyle w:val="Heading1"/>
        <w:spacing w:line="247" w:lineRule="auto" w:before="212"/>
        <w:ind w:left="1666" w:right="399" w:hanging="454"/>
      </w:pPr>
      <w:bookmarkStart w:name="How long does the technology transfer pr" w:id="15"/>
      <w:bookmarkEnd w:id="15"/>
      <w:r>
        <w:rPr>
          <w:b w:val="0"/>
        </w:rPr>
      </w:r>
      <w:r>
        <w:rPr>
          <w:color w:val="231F20"/>
        </w:rPr>
        <w:t>How</w:t>
      </w:r>
      <w:r>
        <w:rPr>
          <w:color w:val="231F20"/>
          <w:spacing w:val="-6"/>
        </w:rPr>
        <w:t> </w:t>
      </w:r>
      <w:r>
        <w:rPr>
          <w:color w:val="231F20"/>
        </w:rPr>
        <w:t>long</w:t>
      </w:r>
      <w:r>
        <w:rPr>
          <w:color w:val="231F20"/>
          <w:spacing w:val="-10"/>
        </w:rPr>
        <w:t> </w:t>
      </w:r>
      <w:r>
        <w:rPr>
          <w:color w:val="231F20"/>
        </w:rPr>
        <w:t>does</w:t>
      </w:r>
      <w:r>
        <w:rPr>
          <w:color w:val="231F20"/>
          <w:spacing w:val="-9"/>
        </w:rPr>
        <w:t> </w:t>
      </w:r>
      <w:r>
        <w:rPr>
          <w:color w:val="231F20"/>
        </w:rPr>
        <w:t>the</w:t>
      </w:r>
      <w:r>
        <w:rPr>
          <w:color w:val="231F20"/>
          <w:spacing w:val="-9"/>
        </w:rPr>
        <w:t> </w:t>
      </w:r>
      <w:r>
        <w:rPr>
          <w:color w:val="231F20"/>
        </w:rPr>
        <w:t>technology transfer process take?</w:t>
      </w:r>
    </w:p>
    <w:p>
      <w:pPr>
        <w:pStyle w:val="BodyText"/>
        <w:spacing w:before="9"/>
        <w:rPr>
          <w:b/>
          <w:sz w:val="3"/>
        </w:rPr>
      </w:pPr>
      <w:r>
        <w:rPr>
          <w:b/>
          <w:sz w:val="3"/>
        </w:rPr>
        <mc:AlternateContent>
          <mc:Choice Requires="wps">
            <w:drawing>
              <wp:anchor distT="0" distB="0" distL="0" distR="0" allowOverlap="1" layoutInCell="1" locked="0" behindDoc="1" simplePos="0" relativeHeight="487592448">
                <wp:simplePos x="0" y="0"/>
                <wp:positionH relativeFrom="page">
                  <wp:posOffset>3984625</wp:posOffset>
                </wp:positionH>
                <wp:positionV relativeFrom="paragraph">
                  <wp:posOffset>42855</wp:posOffset>
                </wp:positionV>
                <wp:extent cx="333057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330575" cy="1270"/>
                        </a:xfrm>
                        <a:custGeom>
                          <a:avLst/>
                          <a:gdLst/>
                          <a:ahLst/>
                          <a:cxnLst/>
                          <a:rect l="l" t="t" r="r" b="b"/>
                          <a:pathLst>
                            <a:path w="3330575" h="0">
                              <a:moveTo>
                                <a:pt x="0" y="0"/>
                              </a:moveTo>
                              <a:lnTo>
                                <a:pt x="333057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13.75pt;margin-top:3.374414pt;width:262.25pt;height:.1pt;mso-position-horizontal-relative:page;mso-position-vertical-relative:paragraph;z-index:-15724032;mso-wrap-distance-left:0;mso-wrap-distance-right:0" id="docshape21" coordorigin="6275,67" coordsize="5245,0" path="m6275,67l11520,67e" filled="false" stroked="true" strokeweight="2pt" strokecolor="#008840">
                <v:path arrowok="t"/>
                <v:stroke dashstyle="solid"/>
                <w10:wrap type="topAndBottom"/>
              </v:shape>
            </w:pict>
          </mc:Fallback>
        </mc:AlternateContent>
      </w:r>
    </w:p>
    <w:p>
      <w:pPr>
        <w:pStyle w:val="BodyText"/>
        <w:spacing w:line="249" w:lineRule="auto" w:before="78"/>
        <w:ind w:left="337" w:right="415"/>
      </w:pPr>
      <w:r>
        <w:rPr>
          <w:color w:val="231F20"/>
        </w:rPr>
        <w:t>The process of protecting the technology and finding the right licensing partner may take months—or even years—to complete. The amount of time will depend on the development stage of the technology, the market for the technology, competing technologies, the amount of work needed to bring a new concept to market-ready status, and</w:t>
      </w:r>
      <w:r>
        <w:rPr>
          <w:color w:val="231F20"/>
          <w:spacing w:val="-6"/>
        </w:rPr>
        <w:t> </w:t>
      </w:r>
      <w:r>
        <w:rPr>
          <w:color w:val="231F20"/>
        </w:rPr>
        <w:t>the</w:t>
      </w:r>
      <w:r>
        <w:rPr>
          <w:color w:val="231F20"/>
          <w:spacing w:val="-6"/>
        </w:rPr>
        <w:t> </w:t>
      </w:r>
      <w:r>
        <w:rPr>
          <w:color w:val="231F20"/>
        </w:rPr>
        <w:t>resources</w:t>
      </w:r>
      <w:r>
        <w:rPr>
          <w:color w:val="231F20"/>
          <w:spacing w:val="-5"/>
        </w:rPr>
        <w:t> </w:t>
      </w:r>
      <w:r>
        <w:rPr>
          <w:color w:val="231F20"/>
        </w:rPr>
        <w:t>and</w:t>
      </w:r>
      <w:r>
        <w:rPr>
          <w:color w:val="231F20"/>
          <w:spacing w:val="-4"/>
        </w:rPr>
        <w:t> </w:t>
      </w:r>
      <w:r>
        <w:rPr>
          <w:color w:val="231F20"/>
        </w:rPr>
        <w:t>willingness</w:t>
      </w:r>
      <w:r>
        <w:rPr>
          <w:color w:val="231F20"/>
          <w:spacing w:val="-5"/>
        </w:rPr>
        <w:t> </w:t>
      </w:r>
      <w:r>
        <w:rPr>
          <w:color w:val="231F20"/>
        </w:rPr>
        <w:t>of</w:t>
      </w:r>
      <w:r>
        <w:rPr>
          <w:color w:val="231F20"/>
          <w:spacing w:val="-4"/>
        </w:rPr>
        <w:t> </w:t>
      </w:r>
      <w:r>
        <w:rPr>
          <w:color w:val="231F20"/>
        </w:rPr>
        <w:t>the</w:t>
      </w:r>
      <w:r>
        <w:rPr>
          <w:color w:val="231F20"/>
          <w:spacing w:val="-4"/>
        </w:rPr>
        <w:t> </w:t>
      </w:r>
      <w:r>
        <w:rPr>
          <w:color w:val="231F20"/>
        </w:rPr>
        <w:t>licensees</w:t>
      </w:r>
      <w:r>
        <w:rPr>
          <w:color w:val="231F20"/>
          <w:spacing w:val="-3"/>
        </w:rPr>
        <w:t> </w:t>
      </w:r>
      <w:r>
        <w:rPr>
          <w:color w:val="231F20"/>
        </w:rPr>
        <w:t>and</w:t>
      </w:r>
      <w:r>
        <w:rPr>
          <w:color w:val="231F20"/>
          <w:spacing w:val="-6"/>
        </w:rPr>
        <w:t> </w:t>
      </w:r>
      <w:r>
        <w:rPr>
          <w:color w:val="231F20"/>
        </w:rPr>
        <w:t>the </w:t>
      </w:r>
      <w:r>
        <w:rPr>
          <w:color w:val="231F20"/>
          <w:spacing w:val="-2"/>
        </w:rPr>
        <w:t>inventors.</w:t>
      </w:r>
    </w:p>
    <w:p>
      <w:pPr>
        <w:pStyle w:val="BodyText"/>
        <w:spacing w:after="0" w:line="249" w:lineRule="auto"/>
        <w:sectPr>
          <w:type w:val="continuous"/>
          <w:pgSz w:w="12240" w:h="15840"/>
          <w:pgMar w:header="720" w:footer="2017" w:top="1940" w:bottom="2200" w:left="360" w:right="360"/>
          <w:cols w:num="2" w:equalWidth="0">
            <w:col w:w="5549" w:space="40"/>
            <w:col w:w="5931"/>
          </w:cols>
        </w:sectPr>
      </w:pPr>
    </w:p>
    <w:p>
      <w:pPr>
        <w:pStyle w:val="Heading1"/>
        <w:spacing w:before="251"/>
        <w:ind w:left="1192"/>
      </w:pPr>
      <w:r>
        <w:rPr/>
        <mc:AlternateContent>
          <mc:Choice Requires="wps">
            <w:drawing>
              <wp:anchor distT="0" distB="0" distL="0" distR="0" allowOverlap="1" layoutInCell="1" locked="0" behindDoc="0" simplePos="0" relativeHeight="15735296">
                <wp:simplePos x="0" y="0"/>
                <wp:positionH relativeFrom="page">
                  <wp:posOffset>3997959</wp:posOffset>
                </wp:positionH>
                <wp:positionV relativeFrom="paragraph">
                  <wp:posOffset>208915</wp:posOffset>
                </wp:positionV>
                <wp:extent cx="3303904" cy="2892425"/>
                <wp:effectExtent l="0" t="0" r="0" b="0"/>
                <wp:wrapNone/>
                <wp:docPr id="30" name="Group 30" descr="þÿ"/>
                <wp:cNvGraphicFramePr>
                  <a:graphicFrameLocks/>
                </wp:cNvGraphicFramePr>
                <a:graphic>
                  <a:graphicData uri="http://schemas.microsoft.com/office/word/2010/wordprocessingGroup">
                    <wpg:wgp>
                      <wpg:cNvPr id="30" name="Group 30" descr="þÿ"/>
                      <wpg:cNvGrpSpPr/>
                      <wpg:grpSpPr>
                        <a:xfrm>
                          <a:off x="0" y="0"/>
                          <a:ext cx="3303904" cy="2892425"/>
                          <a:chExt cx="3303904" cy="2892425"/>
                        </a:xfrm>
                      </wpg:grpSpPr>
                      <pic:pic>
                        <pic:nvPicPr>
                          <pic:cNvPr id="31" name="Image 31" descr="þÿ"/>
                          <pic:cNvPicPr/>
                        </pic:nvPicPr>
                        <pic:blipFill>
                          <a:blip r:embed="rId10" cstate="print"/>
                          <a:stretch>
                            <a:fillRect/>
                          </a:stretch>
                        </pic:blipFill>
                        <pic:spPr>
                          <a:xfrm>
                            <a:off x="6350" y="6350"/>
                            <a:ext cx="3279772" cy="2867647"/>
                          </a:xfrm>
                          <a:prstGeom prst="rect">
                            <a:avLst/>
                          </a:prstGeom>
                        </pic:spPr>
                      </pic:pic>
                      <wps:wsp>
                        <wps:cNvPr id="32" name="Graphic 32"/>
                        <wps:cNvSpPr/>
                        <wps:spPr>
                          <a:xfrm>
                            <a:off x="6350" y="6350"/>
                            <a:ext cx="3291204" cy="2879725"/>
                          </a:xfrm>
                          <a:custGeom>
                            <a:avLst/>
                            <a:gdLst/>
                            <a:ahLst/>
                            <a:cxnLst/>
                            <a:rect l="l" t="t" r="r" b="b"/>
                            <a:pathLst>
                              <a:path w="3291204" h="2879725">
                                <a:moveTo>
                                  <a:pt x="0" y="2879724"/>
                                </a:moveTo>
                                <a:lnTo>
                                  <a:pt x="3291205" y="2879724"/>
                                </a:lnTo>
                                <a:lnTo>
                                  <a:pt x="3291205" y="0"/>
                                </a:lnTo>
                                <a:lnTo>
                                  <a:pt x="0" y="0"/>
                                </a:lnTo>
                                <a:lnTo>
                                  <a:pt x="0" y="2879724"/>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799988pt;margin-top:16.450001pt;width:260.1500pt;height:227.75pt;mso-position-horizontal-relative:page;mso-position-vertical-relative:paragraph;z-index:15735296" id="docshapegroup22" coordorigin="6296,329" coordsize="5203,4555" alt="þÿ">
                <v:shape style="position:absolute;left:6306;top:339;width:5165;height:4516" type="#_x0000_t75" id="docshape23" alt="þÿ" stroked="false">
                  <v:imagedata r:id="rId10" o:title=""/>
                </v:shape>
                <v:rect style="position:absolute;left:6306;top:339;width:5183;height:4535" id="docshape24" filled="false" stroked="true" strokeweight="1pt" strokecolor="#231f20">
                  <v:stroke dashstyle="solid"/>
                </v:rect>
                <w10:wrap type="none"/>
              </v:group>
            </w:pict>
          </mc:Fallback>
        </mc:AlternateContent>
      </w:r>
      <w:bookmarkStart w:name="How can I help in this process?" w:id="16"/>
      <w:bookmarkEnd w:id="16"/>
      <w:r>
        <w:rPr>
          <w:b w:val="0"/>
        </w:rPr>
      </w:r>
      <w:r>
        <w:rPr>
          <w:color w:val="231F20"/>
        </w:rPr>
        <w:t>How</w:t>
      </w:r>
      <w:r>
        <w:rPr>
          <w:color w:val="231F20"/>
          <w:spacing w:val="2"/>
        </w:rPr>
        <w:t> </w:t>
      </w:r>
      <w:r>
        <w:rPr>
          <w:color w:val="231F20"/>
        </w:rPr>
        <w:t>can</w:t>
      </w:r>
      <w:r>
        <w:rPr>
          <w:color w:val="231F20"/>
          <w:spacing w:val="-3"/>
        </w:rPr>
        <w:t> </w:t>
      </w:r>
      <w:r>
        <w:rPr>
          <w:color w:val="231F20"/>
        </w:rPr>
        <w:t>I</w:t>
      </w:r>
      <w:r>
        <w:rPr>
          <w:color w:val="231F20"/>
          <w:spacing w:val="-1"/>
        </w:rPr>
        <w:t> </w:t>
      </w:r>
      <w:r>
        <w:rPr>
          <w:color w:val="231F20"/>
        </w:rPr>
        <w:t>help</w:t>
      </w:r>
      <w:r>
        <w:rPr>
          <w:color w:val="231F20"/>
          <w:spacing w:val="-2"/>
        </w:rPr>
        <w:t> </w:t>
      </w:r>
      <w:r>
        <w:rPr>
          <w:color w:val="231F20"/>
        </w:rPr>
        <w:t>in</w:t>
      </w:r>
      <w:r>
        <w:rPr>
          <w:color w:val="231F20"/>
          <w:spacing w:val="-3"/>
        </w:rPr>
        <w:t> </w:t>
      </w:r>
      <w:r>
        <w:rPr>
          <w:color w:val="231F20"/>
        </w:rPr>
        <w:t>this</w:t>
      </w:r>
      <w:r>
        <w:rPr>
          <w:color w:val="231F20"/>
          <w:spacing w:val="-3"/>
        </w:rPr>
        <w:t> </w:t>
      </w:r>
      <w:r>
        <w:rPr>
          <w:color w:val="231F20"/>
          <w:spacing w:val="-2"/>
        </w:rPr>
        <w:t>process?</w:t>
      </w:r>
    </w:p>
    <w:p>
      <w:pPr>
        <w:pStyle w:val="BodyText"/>
        <w:spacing w:before="2"/>
        <w:rPr>
          <w:b/>
          <w:sz w:val="5"/>
        </w:rPr>
      </w:pPr>
      <w:r>
        <w:rPr>
          <w:b/>
          <w:sz w:val="5"/>
        </w:rPr>
        <mc:AlternateContent>
          <mc:Choice Requires="wps">
            <w:drawing>
              <wp:anchor distT="0" distB="0" distL="0" distR="0" allowOverlap="1" layoutInCell="1" locked="0" behindDoc="1" simplePos="0" relativeHeight="487592960">
                <wp:simplePos x="0" y="0"/>
                <wp:positionH relativeFrom="page">
                  <wp:posOffset>469900</wp:posOffset>
                </wp:positionH>
                <wp:positionV relativeFrom="paragraph">
                  <wp:posOffset>53354</wp:posOffset>
                </wp:positionV>
                <wp:extent cx="333057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3330575" cy="1270"/>
                        </a:xfrm>
                        <a:custGeom>
                          <a:avLst/>
                          <a:gdLst/>
                          <a:ahLst/>
                          <a:cxnLst/>
                          <a:rect l="l" t="t" r="r" b="b"/>
                          <a:pathLst>
                            <a:path w="3330575" h="0">
                              <a:moveTo>
                                <a:pt x="0" y="0"/>
                              </a:moveTo>
                              <a:lnTo>
                                <a:pt x="333057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7pt;margin-top:4.201172pt;width:262.25pt;height:.1pt;mso-position-horizontal-relative:page;mso-position-vertical-relative:paragraph;z-index:-15723520;mso-wrap-distance-left:0;mso-wrap-distance-right:0" id="docshape25" coordorigin="740,84" coordsize="5245,0" path="m740,84l5985,84e" filled="false" stroked="true" strokeweight="2pt" strokecolor="#008840">
                <v:path arrowok="t"/>
                <v:stroke dashstyle="solid"/>
                <w10:wrap type="topAndBottom"/>
              </v:shape>
            </w:pict>
          </mc:Fallback>
        </mc:AlternateContent>
      </w:r>
    </w:p>
    <w:p>
      <w:pPr>
        <w:pStyle w:val="BodyText"/>
        <w:spacing w:before="8"/>
        <w:rPr>
          <w:b/>
          <w:sz w:val="18"/>
        </w:rPr>
      </w:pPr>
    </w:p>
    <w:p>
      <w:pPr>
        <w:pStyle w:val="BodyText"/>
        <w:spacing w:after="0"/>
        <w:rPr>
          <w:b/>
          <w:sz w:val="18"/>
        </w:rPr>
        <w:sectPr>
          <w:pgSz w:w="12240" w:h="15840"/>
          <w:pgMar w:header="720" w:footer="2017" w:top="1940" w:bottom="2200" w:left="360" w:right="360"/>
        </w:sectPr>
      </w:pPr>
    </w:p>
    <w:p>
      <w:pPr>
        <w:pStyle w:val="ListParagraph"/>
        <w:numPr>
          <w:ilvl w:val="0"/>
          <w:numId w:val="2"/>
        </w:numPr>
        <w:tabs>
          <w:tab w:pos="719" w:val="left" w:leader="none"/>
          <w:tab w:pos="736" w:val="left" w:leader="none"/>
        </w:tabs>
        <w:spacing w:line="249" w:lineRule="auto" w:before="93" w:after="0"/>
        <w:ind w:left="736" w:right="407" w:hanging="406"/>
        <w:jc w:val="left"/>
        <w:rPr>
          <w:sz w:val="20"/>
        </w:rPr>
      </w:pPr>
      <w:r>
        <w:rPr>
          <w:color w:val="231F20"/>
          <w:sz w:val="20"/>
        </w:rPr>
        <w:t>When</w:t>
      </w:r>
      <w:r>
        <w:rPr>
          <w:color w:val="231F20"/>
          <w:spacing w:val="-6"/>
          <w:sz w:val="20"/>
        </w:rPr>
        <w:t> </w:t>
      </w:r>
      <w:r>
        <w:rPr>
          <w:color w:val="231F20"/>
          <w:sz w:val="20"/>
        </w:rPr>
        <w:t>you</w:t>
      </w:r>
      <w:r>
        <w:rPr>
          <w:color w:val="231F20"/>
          <w:spacing w:val="-6"/>
          <w:sz w:val="20"/>
        </w:rPr>
        <w:t> </w:t>
      </w:r>
      <w:r>
        <w:rPr>
          <w:color w:val="231F20"/>
          <w:sz w:val="20"/>
        </w:rPr>
        <w:t>believe</w:t>
      </w:r>
      <w:r>
        <w:rPr>
          <w:color w:val="231F20"/>
          <w:spacing w:val="-3"/>
          <w:sz w:val="20"/>
        </w:rPr>
        <w:t> </w:t>
      </w:r>
      <w:r>
        <w:rPr>
          <w:color w:val="231F20"/>
          <w:sz w:val="20"/>
        </w:rPr>
        <w:t>you</w:t>
      </w:r>
      <w:r>
        <w:rPr>
          <w:color w:val="231F20"/>
          <w:spacing w:val="-6"/>
          <w:sz w:val="20"/>
        </w:rPr>
        <w:t> </w:t>
      </w:r>
      <w:r>
        <w:rPr>
          <w:color w:val="231F20"/>
          <w:sz w:val="20"/>
        </w:rPr>
        <w:t>have</w:t>
      </w:r>
      <w:r>
        <w:rPr>
          <w:color w:val="231F20"/>
          <w:spacing w:val="-7"/>
          <w:sz w:val="20"/>
        </w:rPr>
        <w:t> </w:t>
      </w:r>
      <w:r>
        <w:rPr>
          <w:color w:val="231F20"/>
          <w:sz w:val="20"/>
        </w:rPr>
        <w:t>created</w:t>
      </w:r>
      <w:r>
        <w:rPr>
          <w:color w:val="231F20"/>
          <w:spacing w:val="-6"/>
          <w:sz w:val="20"/>
        </w:rPr>
        <w:t> </w:t>
      </w:r>
      <w:r>
        <w:rPr>
          <w:color w:val="231F20"/>
          <w:sz w:val="20"/>
        </w:rPr>
        <w:t>or</w:t>
      </w:r>
      <w:r>
        <w:rPr>
          <w:color w:val="231F20"/>
          <w:spacing w:val="-7"/>
          <w:sz w:val="20"/>
        </w:rPr>
        <w:t> </w:t>
      </w:r>
      <w:r>
        <w:rPr>
          <w:color w:val="231F20"/>
          <w:sz w:val="20"/>
        </w:rPr>
        <w:t>discovered something unique with potential commercial or research value, contact;</w:t>
      </w:r>
    </w:p>
    <w:p>
      <w:pPr>
        <w:pStyle w:val="ListParagraph"/>
        <w:numPr>
          <w:ilvl w:val="1"/>
          <w:numId w:val="2"/>
        </w:numPr>
        <w:tabs>
          <w:tab w:pos="1279" w:val="left" w:leader="none"/>
        </w:tabs>
        <w:spacing w:line="240" w:lineRule="auto" w:before="72" w:after="0"/>
        <w:ind w:left="1279" w:right="0" w:hanging="360"/>
        <w:jc w:val="left"/>
        <w:rPr>
          <w:sz w:val="20"/>
        </w:rPr>
      </w:pPr>
      <w:r>
        <w:rPr>
          <w:color w:val="231F20"/>
          <w:sz w:val="20"/>
        </w:rPr>
        <w:t>Keith</w:t>
      </w:r>
      <w:r>
        <w:rPr>
          <w:color w:val="231F20"/>
          <w:spacing w:val="-8"/>
          <w:sz w:val="20"/>
        </w:rPr>
        <w:t> </w:t>
      </w:r>
      <w:r>
        <w:rPr>
          <w:color w:val="231F20"/>
          <w:sz w:val="20"/>
        </w:rPr>
        <w:t>Strassner,</w:t>
      </w:r>
      <w:r>
        <w:rPr>
          <w:color w:val="231F20"/>
          <w:spacing w:val="-9"/>
          <w:sz w:val="20"/>
        </w:rPr>
        <w:t> </w:t>
      </w:r>
      <w:r>
        <w:rPr>
          <w:color w:val="231F20"/>
          <w:sz w:val="20"/>
        </w:rPr>
        <w:t>Director</w:t>
      </w:r>
      <w:r>
        <w:rPr>
          <w:color w:val="231F20"/>
          <w:spacing w:val="-8"/>
          <w:sz w:val="20"/>
        </w:rPr>
        <w:t> </w:t>
      </w:r>
      <w:r>
        <w:rPr>
          <w:color w:val="231F20"/>
          <w:sz w:val="20"/>
        </w:rPr>
        <w:t>at</w:t>
      </w:r>
      <w:r>
        <w:rPr>
          <w:color w:val="231F20"/>
          <w:spacing w:val="-7"/>
          <w:sz w:val="20"/>
        </w:rPr>
        <w:t> </w:t>
      </w:r>
      <w:r>
        <w:rPr>
          <w:color w:val="231F20"/>
          <w:sz w:val="20"/>
        </w:rPr>
        <w:t>(573)</w:t>
      </w:r>
      <w:r>
        <w:rPr>
          <w:color w:val="231F20"/>
          <w:spacing w:val="-9"/>
          <w:sz w:val="20"/>
        </w:rPr>
        <w:t> </w:t>
      </w:r>
      <w:r>
        <w:rPr>
          <w:color w:val="231F20"/>
          <w:sz w:val="20"/>
        </w:rPr>
        <w:t>341-</w:t>
      </w:r>
      <w:r>
        <w:rPr>
          <w:color w:val="231F20"/>
          <w:spacing w:val="-4"/>
          <w:sz w:val="20"/>
        </w:rPr>
        <w:t>6725</w:t>
      </w:r>
    </w:p>
    <w:p>
      <w:pPr>
        <w:pStyle w:val="Heading2"/>
        <w:ind w:left="1279"/>
      </w:pPr>
      <w:hyperlink r:id="rId11">
        <w:r>
          <w:rPr>
            <w:color w:val="0000FF"/>
            <w:spacing w:val="-2"/>
            <w:u w:val="single" w:color="0000FF"/>
          </w:rPr>
          <w:t>kdstrass@mst.edu</w:t>
        </w:r>
      </w:hyperlink>
    </w:p>
    <w:p>
      <w:pPr>
        <w:pStyle w:val="ListParagraph"/>
        <w:numPr>
          <w:ilvl w:val="1"/>
          <w:numId w:val="2"/>
        </w:numPr>
        <w:tabs>
          <w:tab w:pos="1279" w:val="left" w:leader="none"/>
        </w:tabs>
        <w:spacing w:line="247" w:lineRule="auto" w:before="87" w:after="0"/>
        <w:ind w:left="1279" w:right="306" w:hanging="360"/>
        <w:jc w:val="left"/>
        <w:rPr>
          <w:b/>
          <w:sz w:val="20"/>
        </w:rPr>
      </w:pPr>
      <w:r>
        <w:rPr>
          <w:color w:val="231F20"/>
          <w:sz w:val="20"/>
        </w:rPr>
        <w:t>John</w:t>
      </w:r>
      <w:r>
        <w:rPr>
          <w:color w:val="231F20"/>
          <w:spacing w:val="-12"/>
          <w:sz w:val="20"/>
        </w:rPr>
        <w:t> </w:t>
      </w:r>
      <w:r>
        <w:rPr>
          <w:color w:val="231F20"/>
          <w:sz w:val="20"/>
        </w:rPr>
        <w:t>Woodson,</w:t>
      </w:r>
      <w:r>
        <w:rPr>
          <w:color w:val="231F20"/>
          <w:spacing w:val="-9"/>
          <w:sz w:val="20"/>
        </w:rPr>
        <w:t> </w:t>
      </w:r>
      <w:r>
        <w:rPr>
          <w:color w:val="231F20"/>
          <w:sz w:val="20"/>
        </w:rPr>
        <w:t>Senior</w:t>
      </w:r>
      <w:r>
        <w:rPr>
          <w:color w:val="231F20"/>
          <w:spacing w:val="-6"/>
          <w:sz w:val="20"/>
        </w:rPr>
        <w:t> </w:t>
      </w:r>
      <w:r>
        <w:rPr>
          <w:color w:val="231F20"/>
          <w:sz w:val="20"/>
        </w:rPr>
        <w:t>Licensing</w:t>
      </w:r>
      <w:r>
        <w:rPr>
          <w:color w:val="231F20"/>
          <w:spacing w:val="-7"/>
          <w:sz w:val="20"/>
        </w:rPr>
        <w:t> </w:t>
      </w:r>
      <w:r>
        <w:rPr>
          <w:color w:val="231F20"/>
          <w:sz w:val="20"/>
        </w:rPr>
        <w:t>&amp;</w:t>
      </w:r>
      <w:r>
        <w:rPr>
          <w:color w:val="231F20"/>
          <w:spacing w:val="-7"/>
          <w:sz w:val="20"/>
        </w:rPr>
        <w:t> </w:t>
      </w:r>
      <w:r>
        <w:rPr>
          <w:color w:val="231F20"/>
          <w:sz w:val="20"/>
        </w:rPr>
        <w:t>Business Development Specialist, at (573)-341-7554 </w:t>
      </w:r>
      <w:hyperlink r:id="rId12">
        <w:r>
          <w:rPr>
            <w:b/>
            <w:color w:val="0000FF"/>
            <w:spacing w:val="-2"/>
            <w:sz w:val="20"/>
            <w:u w:val="single" w:color="0000FF"/>
          </w:rPr>
          <w:t>jwoodson@mst.edu</w:t>
        </w:r>
      </w:hyperlink>
    </w:p>
    <w:p>
      <w:pPr>
        <w:pStyle w:val="ListParagraph"/>
        <w:numPr>
          <w:ilvl w:val="1"/>
          <w:numId w:val="2"/>
        </w:numPr>
        <w:tabs>
          <w:tab w:pos="1279" w:val="left" w:leader="none"/>
        </w:tabs>
        <w:spacing w:line="244" w:lineRule="auto" w:before="79" w:after="0"/>
        <w:ind w:left="1279" w:right="295" w:hanging="360"/>
        <w:jc w:val="left"/>
        <w:rPr>
          <w:b/>
          <w:sz w:val="20"/>
        </w:rPr>
      </w:pPr>
      <w:r>
        <w:rPr>
          <w:color w:val="231F20"/>
          <w:sz w:val="20"/>
        </w:rPr>
        <w:t>Casey</w:t>
      </w:r>
      <w:r>
        <w:rPr>
          <w:color w:val="231F20"/>
          <w:spacing w:val="-13"/>
          <w:sz w:val="20"/>
        </w:rPr>
        <w:t> </w:t>
      </w:r>
      <w:r>
        <w:rPr>
          <w:color w:val="231F20"/>
          <w:sz w:val="20"/>
        </w:rPr>
        <w:t>Gideon-Saladin,</w:t>
      </w:r>
      <w:r>
        <w:rPr>
          <w:color w:val="231F20"/>
          <w:spacing w:val="-8"/>
          <w:sz w:val="20"/>
        </w:rPr>
        <w:t> </w:t>
      </w:r>
      <w:r>
        <w:rPr>
          <w:color w:val="231F20"/>
          <w:sz w:val="20"/>
        </w:rPr>
        <w:t>Business</w:t>
      </w:r>
      <w:r>
        <w:rPr>
          <w:color w:val="231F20"/>
          <w:spacing w:val="-10"/>
          <w:sz w:val="20"/>
        </w:rPr>
        <w:t> </w:t>
      </w:r>
      <w:r>
        <w:rPr>
          <w:color w:val="231F20"/>
          <w:sz w:val="20"/>
        </w:rPr>
        <w:t>Manager</w:t>
      </w:r>
      <w:r>
        <w:rPr>
          <w:color w:val="231F20"/>
          <w:spacing w:val="-10"/>
          <w:sz w:val="20"/>
        </w:rPr>
        <w:t> </w:t>
      </w:r>
      <w:r>
        <w:rPr>
          <w:color w:val="231F20"/>
          <w:sz w:val="20"/>
        </w:rPr>
        <w:t>at 573-341-7263 </w:t>
      </w:r>
      <w:hyperlink r:id="rId13">
        <w:r>
          <w:rPr>
            <w:b/>
            <w:color w:val="0000FF"/>
            <w:sz w:val="20"/>
            <w:u w:val="single" w:color="0000FF"/>
          </w:rPr>
          <w:t>gideonc@mst.edu</w:t>
        </w:r>
      </w:hyperlink>
    </w:p>
    <w:p>
      <w:pPr>
        <w:pStyle w:val="ListParagraph"/>
        <w:numPr>
          <w:ilvl w:val="0"/>
          <w:numId w:val="2"/>
        </w:numPr>
        <w:tabs>
          <w:tab w:pos="693" w:val="left" w:leader="none"/>
        </w:tabs>
        <w:spacing w:line="249" w:lineRule="auto" w:before="47" w:after="0"/>
        <w:ind w:left="693" w:right="426" w:hanging="360"/>
        <w:jc w:val="left"/>
        <w:rPr>
          <w:sz w:val="18"/>
        </w:rPr>
      </w:pPr>
      <w:r>
        <w:rPr>
          <w:color w:val="231F20"/>
          <w:sz w:val="20"/>
        </w:rPr>
        <w:t>Complete and submit the Invention Disclosure Form</w:t>
      </w:r>
      <w:r>
        <w:rPr>
          <w:color w:val="231F20"/>
          <w:spacing w:val="-4"/>
          <w:sz w:val="20"/>
        </w:rPr>
        <w:t> </w:t>
      </w:r>
      <w:r>
        <w:rPr>
          <w:color w:val="231F20"/>
          <w:sz w:val="20"/>
        </w:rPr>
        <w:t>before</w:t>
      </w:r>
      <w:r>
        <w:rPr>
          <w:color w:val="231F20"/>
          <w:spacing w:val="-8"/>
          <w:sz w:val="20"/>
        </w:rPr>
        <w:t> </w:t>
      </w:r>
      <w:r>
        <w:rPr>
          <w:color w:val="231F20"/>
          <w:sz w:val="20"/>
        </w:rPr>
        <w:t>publicly</w:t>
      </w:r>
      <w:r>
        <w:rPr>
          <w:color w:val="231F20"/>
          <w:spacing w:val="-11"/>
          <w:sz w:val="20"/>
        </w:rPr>
        <w:t> </w:t>
      </w:r>
      <w:r>
        <w:rPr>
          <w:color w:val="231F20"/>
          <w:sz w:val="20"/>
        </w:rPr>
        <w:t>disclosing</w:t>
      </w:r>
      <w:r>
        <w:rPr>
          <w:color w:val="231F20"/>
          <w:spacing w:val="-4"/>
          <w:sz w:val="20"/>
        </w:rPr>
        <w:t> </w:t>
      </w:r>
      <w:r>
        <w:rPr>
          <w:color w:val="231F20"/>
          <w:sz w:val="20"/>
        </w:rPr>
        <w:t>your</w:t>
      </w:r>
      <w:r>
        <w:rPr>
          <w:color w:val="231F20"/>
          <w:spacing w:val="-7"/>
          <w:sz w:val="20"/>
        </w:rPr>
        <w:t> </w:t>
      </w:r>
      <w:r>
        <w:rPr>
          <w:color w:val="231F20"/>
          <w:sz w:val="20"/>
        </w:rPr>
        <w:t>technology</w:t>
      </w:r>
      <w:r>
        <w:rPr>
          <w:color w:val="231F20"/>
          <w:spacing w:val="-9"/>
          <w:sz w:val="20"/>
        </w:rPr>
        <w:t> </w:t>
      </w:r>
      <w:r>
        <w:rPr>
          <w:color w:val="231F20"/>
          <w:sz w:val="20"/>
        </w:rPr>
        <w:t>or submitting a manuscript for review and publication. The form is available at </w:t>
      </w:r>
      <w:hyperlink r:id="rId14">
        <w:r>
          <w:rPr>
            <w:color w:val="0000FF"/>
            <w:spacing w:val="-2"/>
            <w:sz w:val="18"/>
            <w:u w:val="single" w:color="0000FF"/>
          </w:rPr>
          <w:t>http://ecodevo.mst.edu/info/tto-home/tto-forms/</w:t>
        </w:r>
      </w:hyperlink>
    </w:p>
    <w:p>
      <w:pPr>
        <w:pStyle w:val="ListParagraph"/>
        <w:numPr>
          <w:ilvl w:val="0"/>
          <w:numId w:val="2"/>
        </w:numPr>
        <w:tabs>
          <w:tab w:pos="719" w:val="left" w:leader="none"/>
        </w:tabs>
        <w:spacing w:line="249" w:lineRule="auto" w:before="40" w:after="0"/>
        <w:ind w:left="719" w:right="252" w:hanging="360"/>
        <w:jc w:val="left"/>
        <w:rPr>
          <w:sz w:val="20"/>
        </w:rPr>
      </w:pPr>
      <w:r>
        <w:rPr>
          <w:color w:val="231F20"/>
          <w:sz w:val="20"/>
        </w:rPr>
        <w:t>To</w:t>
      </w:r>
      <w:r>
        <w:rPr>
          <w:color w:val="231F20"/>
          <w:spacing w:val="-15"/>
          <w:sz w:val="20"/>
        </w:rPr>
        <w:t> </w:t>
      </w:r>
      <w:r>
        <w:rPr>
          <w:color w:val="231F20"/>
          <w:sz w:val="20"/>
        </w:rPr>
        <w:t>avoid risking your patent rights and possibly hindering the opportunity to market your invention, contact</w:t>
      </w:r>
      <w:r>
        <w:rPr>
          <w:color w:val="231F20"/>
          <w:spacing w:val="-6"/>
          <w:sz w:val="20"/>
        </w:rPr>
        <w:t> </w:t>
      </w:r>
      <w:r>
        <w:rPr>
          <w:color w:val="231F20"/>
          <w:sz w:val="20"/>
        </w:rPr>
        <w:t>the</w:t>
      </w:r>
      <w:r>
        <w:rPr>
          <w:color w:val="231F20"/>
          <w:spacing w:val="-6"/>
          <w:sz w:val="20"/>
        </w:rPr>
        <w:t> </w:t>
      </w:r>
      <w:r>
        <w:rPr>
          <w:color w:val="231F20"/>
          <w:sz w:val="20"/>
        </w:rPr>
        <w:t>technology</w:t>
      </w:r>
      <w:r>
        <w:rPr>
          <w:color w:val="231F20"/>
          <w:spacing w:val="-9"/>
          <w:sz w:val="20"/>
        </w:rPr>
        <w:t> </w:t>
      </w:r>
      <w:r>
        <w:rPr>
          <w:color w:val="231F20"/>
          <w:sz w:val="20"/>
        </w:rPr>
        <w:t>transfer</w:t>
      </w:r>
      <w:r>
        <w:rPr>
          <w:color w:val="231F20"/>
          <w:spacing w:val="-5"/>
          <w:sz w:val="20"/>
        </w:rPr>
        <w:t> </w:t>
      </w:r>
      <w:r>
        <w:rPr>
          <w:color w:val="231F20"/>
          <w:sz w:val="20"/>
        </w:rPr>
        <w:t>office</w:t>
      </w:r>
      <w:r>
        <w:rPr>
          <w:color w:val="231F20"/>
          <w:spacing w:val="-6"/>
          <w:sz w:val="20"/>
        </w:rPr>
        <w:t> </w:t>
      </w:r>
      <w:r>
        <w:rPr>
          <w:color w:val="231F20"/>
          <w:sz w:val="20"/>
        </w:rPr>
        <w:t>before</w:t>
      </w:r>
      <w:r>
        <w:rPr>
          <w:color w:val="231F20"/>
          <w:spacing w:val="-6"/>
          <w:sz w:val="20"/>
        </w:rPr>
        <w:t> </w:t>
      </w:r>
      <w:r>
        <w:rPr>
          <w:color w:val="231F20"/>
          <w:sz w:val="20"/>
        </w:rPr>
        <w:t>holding any discussions with people outside the university </w:t>
      </w:r>
      <w:r>
        <w:rPr>
          <w:color w:val="231F20"/>
          <w:spacing w:val="-2"/>
          <w:sz w:val="20"/>
        </w:rPr>
        <w:t>community.</w:t>
      </w:r>
    </w:p>
    <w:p>
      <w:pPr>
        <w:pStyle w:val="ListParagraph"/>
        <w:numPr>
          <w:ilvl w:val="0"/>
          <w:numId w:val="2"/>
        </w:numPr>
        <w:tabs>
          <w:tab w:pos="719" w:val="left" w:leader="none"/>
        </w:tabs>
        <w:spacing w:line="249" w:lineRule="auto" w:before="0" w:after="0"/>
        <w:ind w:left="719" w:right="0" w:hanging="360"/>
        <w:jc w:val="left"/>
        <w:rPr>
          <w:sz w:val="20"/>
        </w:rPr>
      </w:pPr>
      <w:r>
        <w:rPr>
          <w:color w:val="231F20"/>
          <w:sz w:val="20"/>
        </w:rPr>
        <w:t>On the Invention Disclosure Form, include companies and contacts you believe might be interested in your invention or who may have already contacted you about your</w:t>
      </w:r>
      <w:r>
        <w:rPr>
          <w:color w:val="231F20"/>
          <w:spacing w:val="-1"/>
          <w:sz w:val="20"/>
        </w:rPr>
        <w:t> </w:t>
      </w:r>
      <w:r>
        <w:rPr>
          <w:color w:val="231F20"/>
          <w:sz w:val="20"/>
        </w:rPr>
        <w:t>invention.</w:t>
      </w:r>
      <w:r>
        <w:rPr>
          <w:color w:val="231F20"/>
          <w:spacing w:val="-2"/>
          <w:sz w:val="20"/>
        </w:rPr>
        <w:t> </w:t>
      </w:r>
      <w:r>
        <w:rPr>
          <w:color w:val="231F20"/>
          <w:sz w:val="20"/>
        </w:rPr>
        <w:t>Studies</w:t>
      </w:r>
      <w:r>
        <w:rPr>
          <w:color w:val="231F20"/>
          <w:spacing w:val="-1"/>
          <w:sz w:val="20"/>
        </w:rPr>
        <w:t> </w:t>
      </w:r>
      <w:r>
        <w:rPr>
          <w:color w:val="231F20"/>
          <w:sz w:val="20"/>
        </w:rPr>
        <w:t>have</w:t>
      </w:r>
      <w:r>
        <w:rPr>
          <w:color w:val="231F20"/>
          <w:spacing w:val="-2"/>
          <w:sz w:val="20"/>
        </w:rPr>
        <w:t> </w:t>
      </w:r>
      <w:r>
        <w:rPr>
          <w:color w:val="231F20"/>
          <w:sz w:val="20"/>
        </w:rPr>
        <w:t>shown</w:t>
      </w:r>
      <w:r>
        <w:rPr>
          <w:color w:val="231F20"/>
          <w:spacing w:val="-2"/>
          <w:sz w:val="20"/>
        </w:rPr>
        <w:t> </w:t>
      </w:r>
      <w:r>
        <w:rPr>
          <w:color w:val="231F20"/>
          <w:sz w:val="20"/>
        </w:rPr>
        <w:t>that over</w:t>
      </w:r>
      <w:r>
        <w:rPr>
          <w:color w:val="231F20"/>
          <w:spacing w:val="-1"/>
          <w:sz w:val="20"/>
        </w:rPr>
        <w:t> </w:t>
      </w:r>
      <w:r>
        <w:rPr>
          <w:color w:val="231F20"/>
          <w:sz w:val="20"/>
        </w:rPr>
        <w:t>70 percent of all licenses are executed with commercial entities</w:t>
      </w:r>
      <w:r>
        <w:rPr>
          <w:color w:val="231F20"/>
          <w:spacing w:val="-5"/>
          <w:sz w:val="20"/>
        </w:rPr>
        <w:t> </w:t>
      </w:r>
      <w:r>
        <w:rPr>
          <w:color w:val="231F20"/>
          <w:sz w:val="20"/>
        </w:rPr>
        <w:t>known</w:t>
      </w:r>
      <w:r>
        <w:rPr>
          <w:color w:val="231F20"/>
          <w:spacing w:val="-4"/>
          <w:sz w:val="20"/>
        </w:rPr>
        <w:t> </w:t>
      </w:r>
      <w:r>
        <w:rPr>
          <w:color w:val="231F20"/>
          <w:sz w:val="20"/>
        </w:rPr>
        <w:t>by</w:t>
      </w:r>
      <w:r>
        <w:rPr>
          <w:color w:val="231F20"/>
          <w:spacing w:val="-7"/>
          <w:sz w:val="20"/>
        </w:rPr>
        <w:t> </w:t>
      </w:r>
      <w:r>
        <w:rPr>
          <w:color w:val="231F20"/>
          <w:sz w:val="20"/>
        </w:rPr>
        <w:t>the</w:t>
      </w:r>
      <w:r>
        <w:rPr>
          <w:color w:val="231F20"/>
          <w:spacing w:val="-4"/>
          <w:sz w:val="20"/>
        </w:rPr>
        <w:t> </w:t>
      </w:r>
      <w:r>
        <w:rPr>
          <w:color w:val="231F20"/>
          <w:sz w:val="20"/>
        </w:rPr>
        <w:t>inventor,</w:t>
      </w:r>
      <w:r>
        <w:rPr>
          <w:color w:val="231F20"/>
          <w:spacing w:val="-6"/>
          <w:sz w:val="20"/>
        </w:rPr>
        <w:t> </w:t>
      </w:r>
      <w:r>
        <w:rPr>
          <w:color w:val="231F20"/>
          <w:sz w:val="20"/>
        </w:rPr>
        <w:t>so</w:t>
      </w:r>
      <w:r>
        <w:rPr>
          <w:color w:val="231F20"/>
          <w:spacing w:val="-4"/>
          <w:sz w:val="20"/>
        </w:rPr>
        <w:t> </w:t>
      </w:r>
      <w:r>
        <w:rPr>
          <w:color w:val="231F20"/>
          <w:sz w:val="20"/>
        </w:rPr>
        <w:t>your</w:t>
      </w:r>
      <w:r>
        <w:rPr>
          <w:color w:val="231F20"/>
          <w:spacing w:val="-5"/>
          <w:sz w:val="20"/>
        </w:rPr>
        <w:t> </w:t>
      </w:r>
      <w:r>
        <w:rPr>
          <w:color w:val="231F20"/>
          <w:sz w:val="20"/>
        </w:rPr>
        <w:t>contacts</w:t>
      </w:r>
      <w:r>
        <w:rPr>
          <w:color w:val="231F20"/>
          <w:spacing w:val="-5"/>
          <w:sz w:val="20"/>
        </w:rPr>
        <w:t> </w:t>
      </w:r>
      <w:r>
        <w:rPr>
          <w:color w:val="231F20"/>
          <w:sz w:val="20"/>
        </w:rPr>
        <w:t>can</w:t>
      </w:r>
      <w:r>
        <w:rPr>
          <w:color w:val="231F20"/>
          <w:spacing w:val="-14"/>
          <w:sz w:val="20"/>
        </w:rPr>
        <w:t> </w:t>
      </w:r>
      <w:r>
        <w:rPr>
          <w:color w:val="231F20"/>
          <w:sz w:val="20"/>
        </w:rPr>
        <w:t>be extremely useful.</w:t>
      </w:r>
    </w:p>
    <w:p>
      <w:pPr>
        <w:pStyle w:val="ListParagraph"/>
        <w:numPr>
          <w:ilvl w:val="0"/>
          <w:numId w:val="2"/>
        </w:numPr>
        <w:tabs>
          <w:tab w:pos="693" w:val="left" w:leader="none"/>
        </w:tabs>
        <w:spacing w:line="249" w:lineRule="auto" w:before="34" w:after="0"/>
        <w:ind w:left="693" w:right="135" w:hanging="334"/>
        <w:jc w:val="left"/>
        <w:rPr>
          <w:sz w:val="20"/>
        </w:rPr>
      </w:pPr>
      <w:r>
        <w:rPr>
          <w:color w:val="231F20"/>
          <w:sz w:val="20"/>
        </w:rPr>
        <w:t>Respond</w:t>
      </w:r>
      <w:r>
        <w:rPr>
          <w:color w:val="231F20"/>
          <w:spacing w:val="-7"/>
          <w:sz w:val="20"/>
        </w:rPr>
        <w:t> </w:t>
      </w:r>
      <w:r>
        <w:rPr>
          <w:color w:val="231F20"/>
          <w:sz w:val="20"/>
        </w:rPr>
        <w:t>to</w:t>
      </w:r>
      <w:r>
        <w:rPr>
          <w:color w:val="231F20"/>
          <w:spacing w:val="-5"/>
          <w:sz w:val="20"/>
        </w:rPr>
        <w:t> </w:t>
      </w:r>
      <w:r>
        <w:rPr>
          <w:color w:val="231F20"/>
          <w:sz w:val="20"/>
        </w:rPr>
        <w:t>the</w:t>
      </w:r>
      <w:r>
        <w:rPr>
          <w:color w:val="231F20"/>
          <w:spacing w:val="-5"/>
          <w:sz w:val="20"/>
        </w:rPr>
        <w:t> </w:t>
      </w:r>
      <w:r>
        <w:rPr>
          <w:color w:val="231F20"/>
          <w:sz w:val="20"/>
        </w:rPr>
        <w:t>technology</w:t>
      </w:r>
      <w:r>
        <w:rPr>
          <w:color w:val="231F20"/>
          <w:spacing w:val="-8"/>
          <w:sz w:val="20"/>
        </w:rPr>
        <w:t> </w:t>
      </w:r>
      <w:r>
        <w:rPr>
          <w:color w:val="231F20"/>
          <w:sz w:val="20"/>
        </w:rPr>
        <w:t>transfer</w:t>
      </w:r>
      <w:r>
        <w:rPr>
          <w:color w:val="231F20"/>
          <w:spacing w:val="-6"/>
          <w:sz w:val="20"/>
        </w:rPr>
        <w:t> </w:t>
      </w:r>
      <w:r>
        <w:rPr>
          <w:color w:val="231F20"/>
          <w:sz w:val="20"/>
        </w:rPr>
        <w:t>office</w:t>
      </w:r>
      <w:r>
        <w:rPr>
          <w:color w:val="231F20"/>
          <w:spacing w:val="-7"/>
          <w:sz w:val="20"/>
        </w:rPr>
        <w:t> </w:t>
      </w:r>
      <w:r>
        <w:rPr>
          <w:color w:val="231F20"/>
          <w:sz w:val="20"/>
        </w:rPr>
        <w:t>and</w:t>
      </w:r>
      <w:r>
        <w:rPr>
          <w:color w:val="231F20"/>
          <w:spacing w:val="-5"/>
          <w:sz w:val="20"/>
        </w:rPr>
        <w:t> </w:t>
      </w:r>
      <w:r>
        <w:rPr>
          <w:color w:val="231F20"/>
          <w:sz w:val="20"/>
        </w:rPr>
        <w:t>outside patent counsel requests. While some aspects of the patent and licensing process may require significant participation on your part, we will strive to make efficient use of your valuable time.</w:t>
      </w:r>
    </w:p>
    <w:p>
      <w:pPr>
        <w:pStyle w:val="ListParagraph"/>
        <w:numPr>
          <w:ilvl w:val="0"/>
          <w:numId w:val="2"/>
        </w:numPr>
        <w:tabs>
          <w:tab w:pos="719" w:val="left" w:leader="none"/>
        </w:tabs>
        <w:spacing w:line="249" w:lineRule="auto" w:before="38" w:after="0"/>
        <w:ind w:left="719" w:right="154" w:hanging="360"/>
        <w:jc w:val="left"/>
        <w:rPr>
          <w:sz w:val="20"/>
        </w:rPr>
      </w:pPr>
      <w:r>
        <w:rPr>
          <w:color w:val="231F20"/>
          <w:sz w:val="20"/>
        </w:rPr>
        <w:t>Keep technology transfer informed of upcoming publications</w:t>
      </w:r>
      <w:r>
        <w:rPr>
          <w:color w:val="231F20"/>
          <w:spacing w:val="-5"/>
          <w:sz w:val="20"/>
        </w:rPr>
        <w:t> </w:t>
      </w:r>
      <w:r>
        <w:rPr>
          <w:color w:val="231F20"/>
          <w:sz w:val="20"/>
        </w:rPr>
        <w:t>or</w:t>
      </w:r>
      <w:r>
        <w:rPr>
          <w:color w:val="231F20"/>
          <w:spacing w:val="-8"/>
          <w:sz w:val="20"/>
        </w:rPr>
        <w:t> </w:t>
      </w:r>
      <w:r>
        <w:rPr>
          <w:color w:val="231F20"/>
          <w:sz w:val="20"/>
        </w:rPr>
        <w:t>interactions</w:t>
      </w:r>
      <w:r>
        <w:rPr>
          <w:color w:val="231F20"/>
          <w:spacing w:val="-5"/>
          <w:sz w:val="20"/>
        </w:rPr>
        <w:t> </w:t>
      </w:r>
      <w:r>
        <w:rPr>
          <w:color w:val="231F20"/>
          <w:sz w:val="20"/>
        </w:rPr>
        <w:t>with</w:t>
      </w:r>
      <w:r>
        <w:rPr>
          <w:color w:val="231F20"/>
          <w:spacing w:val="-9"/>
          <w:sz w:val="20"/>
        </w:rPr>
        <w:t> </w:t>
      </w:r>
      <w:r>
        <w:rPr>
          <w:color w:val="231F20"/>
          <w:sz w:val="20"/>
        </w:rPr>
        <w:t>companies</w:t>
      </w:r>
      <w:r>
        <w:rPr>
          <w:color w:val="231F20"/>
          <w:spacing w:val="-8"/>
          <w:sz w:val="20"/>
        </w:rPr>
        <w:t> </w:t>
      </w:r>
      <w:r>
        <w:rPr>
          <w:color w:val="231F20"/>
          <w:sz w:val="20"/>
        </w:rPr>
        <w:t>related</w:t>
      </w:r>
      <w:r>
        <w:rPr>
          <w:color w:val="231F20"/>
          <w:spacing w:val="-7"/>
          <w:sz w:val="20"/>
        </w:rPr>
        <w:t> </w:t>
      </w:r>
      <w:r>
        <w:rPr>
          <w:color w:val="231F20"/>
          <w:sz w:val="20"/>
        </w:rPr>
        <w:t>to your intellectual property.</w:t>
      </w:r>
    </w:p>
    <w:p>
      <w:pPr>
        <w:pStyle w:val="BodyText"/>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69"/>
        <w:rPr>
          <w:sz w:val="24"/>
        </w:rPr>
      </w:pPr>
    </w:p>
    <w:p>
      <w:pPr>
        <w:pStyle w:val="Heading1"/>
        <w:ind w:right="45"/>
        <w:jc w:val="center"/>
      </w:pPr>
      <w:bookmarkStart w:name="How are license revenues distributed?" w:id="17"/>
      <w:bookmarkEnd w:id="17"/>
      <w:r>
        <w:rPr>
          <w:b w:val="0"/>
        </w:rPr>
      </w:r>
      <w:r>
        <w:rPr>
          <w:color w:val="231F20"/>
        </w:rPr>
        <w:t>How are</w:t>
      </w:r>
      <w:r>
        <w:rPr>
          <w:color w:val="231F20"/>
          <w:spacing w:val="-3"/>
        </w:rPr>
        <w:t> </w:t>
      </w:r>
      <w:r>
        <w:rPr>
          <w:color w:val="231F20"/>
        </w:rPr>
        <w:t>license</w:t>
      </w:r>
      <w:r>
        <w:rPr>
          <w:color w:val="231F20"/>
          <w:spacing w:val="-3"/>
        </w:rPr>
        <w:t> </w:t>
      </w:r>
      <w:r>
        <w:rPr>
          <w:color w:val="231F20"/>
        </w:rPr>
        <w:t>revenues</w:t>
      </w:r>
      <w:r>
        <w:rPr>
          <w:color w:val="231F20"/>
          <w:spacing w:val="-3"/>
        </w:rPr>
        <w:t> </w:t>
      </w:r>
      <w:r>
        <w:rPr>
          <w:color w:val="231F20"/>
          <w:spacing w:val="-2"/>
        </w:rPr>
        <w:t>distributed?</w:t>
      </w:r>
    </w:p>
    <w:p>
      <w:pPr>
        <w:pStyle w:val="BodyText"/>
        <w:spacing w:before="5"/>
        <w:rPr>
          <w:b/>
          <w:sz w:val="5"/>
        </w:rPr>
      </w:pPr>
      <w:r>
        <w:rPr>
          <w:b/>
          <w:sz w:val="5"/>
        </w:rPr>
        <mc:AlternateContent>
          <mc:Choice Requires="wps">
            <w:drawing>
              <wp:anchor distT="0" distB="0" distL="0" distR="0" allowOverlap="1" layoutInCell="1" locked="0" behindDoc="1" simplePos="0" relativeHeight="487593472">
                <wp:simplePos x="0" y="0"/>
                <wp:positionH relativeFrom="page">
                  <wp:posOffset>3982720</wp:posOffset>
                </wp:positionH>
                <wp:positionV relativeFrom="paragraph">
                  <wp:posOffset>55494</wp:posOffset>
                </wp:positionV>
                <wp:extent cx="333692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13.600006pt;margin-top:4.369629pt;width:262.75pt;height:.1pt;mso-position-horizontal-relative:page;mso-position-vertical-relative:paragraph;z-index:-15723008;mso-wrap-distance-left:0;mso-wrap-distance-right:0" id="docshape26" coordorigin="6272,87" coordsize="5255,0" path="m6272,87l11527,87e" filled="false" stroked="true" strokeweight="2pt" strokecolor="#008840">
                <v:path arrowok="t"/>
                <v:stroke dashstyle="solid"/>
                <w10:wrap type="topAndBottom"/>
              </v:shape>
            </w:pict>
          </mc:Fallback>
        </mc:AlternateContent>
      </w:r>
    </w:p>
    <w:p>
      <w:pPr>
        <w:pStyle w:val="BodyText"/>
        <w:spacing w:line="249" w:lineRule="auto" w:before="53"/>
        <w:ind w:left="303" w:right="417"/>
        <w:rPr>
          <w:b/>
        </w:rPr>
      </w:pPr>
      <w:r>
        <w:rPr>
          <w:color w:val="231F20"/>
        </w:rPr>
        <w:t>The UM System Office of Intellectual Property Administration is responsible for distributing the revenues associated</w:t>
      </w:r>
      <w:r>
        <w:rPr>
          <w:color w:val="231F20"/>
          <w:spacing w:val="-4"/>
        </w:rPr>
        <w:t> </w:t>
      </w:r>
      <w:r>
        <w:rPr>
          <w:color w:val="231F20"/>
        </w:rPr>
        <w:t>with</w:t>
      </w:r>
      <w:r>
        <w:rPr>
          <w:color w:val="231F20"/>
          <w:spacing w:val="-9"/>
        </w:rPr>
        <w:t> </w:t>
      </w:r>
      <w:r>
        <w:rPr>
          <w:color w:val="231F20"/>
        </w:rPr>
        <w:t>technology</w:t>
      </w:r>
      <w:r>
        <w:rPr>
          <w:color w:val="231F20"/>
          <w:spacing w:val="-9"/>
        </w:rPr>
        <w:t> </w:t>
      </w:r>
      <w:r>
        <w:rPr>
          <w:color w:val="231F20"/>
        </w:rPr>
        <w:t>license</w:t>
      </w:r>
      <w:r>
        <w:rPr>
          <w:color w:val="231F20"/>
          <w:spacing w:val="-7"/>
        </w:rPr>
        <w:t> </w:t>
      </w:r>
      <w:r>
        <w:rPr>
          <w:color w:val="231F20"/>
        </w:rPr>
        <w:t>agreements.</w:t>
      </w:r>
      <w:r>
        <w:rPr>
          <w:color w:val="231F20"/>
          <w:spacing w:val="-9"/>
        </w:rPr>
        <w:t> </w:t>
      </w:r>
      <w:r>
        <w:rPr>
          <w:color w:val="231F20"/>
        </w:rPr>
        <w:t>Under</w:t>
      </w:r>
      <w:r>
        <w:rPr>
          <w:color w:val="231F20"/>
          <w:spacing w:val="-6"/>
        </w:rPr>
        <w:t> </w:t>
      </w:r>
      <w:r>
        <w:rPr>
          <w:color w:val="231F20"/>
        </w:rPr>
        <w:t>the university’s Collected Rules and Regulations, one-third (33.3%) of revenues from license agreements (fees, royalties, etc.) are distributed to the inventor(s). To</w:t>
      </w:r>
      <w:r>
        <w:rPr>
          <w:color w:val="231F20"/>
          <w:spacing w:val="-15"/>
        </w:rPr>
        <w:t> </w:t>
      </w:r>
      <w:r>
        <w:rPr>
          <w:color w:val="231F20"/>
        </w:rPr>
        <w:t>review the complete policy, visit: </w:t>
      </w:r>
      <w:hyperlink r:id="rId15">
        <w:r>
          <w:rPr>
            <w:b/>
            <w:color w:val="231F20"/>
            <w:spacing w:val="-2"/>
          </w:rPr>
          <w:t>http://umsystem.edu/ums/rules/collected_rules</w:t>
        </w:r>
      </w:hyperlink>
    </w:p>
    <w:p>
      <w:pPr>
        <w:pStyle w:val="Heading1"/>
        <w:spacing w:line="247" w:lineRule="auto" w:before="216"/>
        <w:ind w:left="298" w:right="396"/>
        <w:jc w:val="center"/>
      </w:pPr>
      <w:bookmarkStart w:name="What are the tax implications of any rev" w:id="18"/>
      <w:bookmarkEnd w:id="18"/>
      <w:r>
        <w:rPr>
          <w:b w:val="0"/>
        </w:rPr>
      </w:r>
      <w:r>
        <w:rPr>
          <w:color w:val="231F20"/>
        </w:rPr>
        <w:t>What</w:t>
      </w:r>
      <w:r>
        <w:rPr>
          <w:color w:val="231F20"/>
          <w:spacing w:val="-6"/>
        </w:rPr>
        <w:t> </w:t>
      </w:r>
      <w:r>
        <w:rPr>
          <w:color w:val="231F20"/>
        </w:rPr>
        <w:t>are</w:t>
      </w:r>
      <w:r>
        <w:rPr>
          <w:color w:val="231F20"/>
          <w:spacing w:val="-4"/>
        </w:rPr>
        <w:t> </w:t>
      </w:r>
      <w:r>
        <w:rPr>
          <w:color w:val="231F20"/>
        </w:rPr>
        <w:t>the</w:t>
      </w:r>
      <w:r>
        <w:rPr>
          <w:color w:val="231F20"/>
          <w:spacing w:val="-4"/>
        </w:rPr>
        <w:t> </w:t>
      </w:r>
      <w:r>
        <w:rPr>
          <w:color w:val="231F20"/>
        </w:rPr>
        <w:t>tax</w:t>
      </w:r>
      <w:r>
        <w:rPr>
          <w:color w:val="231F20"/>
          <w:spacing w:val="-4"/>
        </w:rPr>
        <w:t> </w:t>
      </w:r>
      <w:r>
        <w:rPr>
          <w:color w:val="231F20"/>
        </w:rPr>
        <w:t>implications</w:t>
      </w:r>
      <w:r>
        <w:rPr>
          <w:color w:val="231F20"/>
          <w:spacing w:val="-4"/>
        </w:rPr>
        <w:t> </w:t>
      </w:r>
      <w:r>
        <w:rPr>
          <w:color w:val="231F20"/>
        </w:rPr>
        <w:t>of</w:t>
      </w:r>
      <w:r>
        <w:rPr>
          <w:color w:val="231F20"/>
          <w:spacing w:val="-8"/>
        </w:rPr>
        <w:t> </w:t>
      </w:r>
      <w:r>
        <w:rPr>
          <w:color w:val="231F20"/>
        </w:rPr>
        <w:t>any</w:t>
      </w:r>
      <w:r>
        <w:rPr>
          <w:color w:val="231F20"/>
          <w:spacing w:val="-10"/>
        </w:rPr>
        <w:t> </w:t>
      </w:r>
      <w:r>
        <w:rPr>
          <w:color w:val="231F20"/>
        </w:rPr>
        <w:t>revenues I receive from the university?</w:t>
      </w:r>
    </w:p>
    <w:p>
      <w:pPr>
        <w:pStyle w:val="BodyText"/>
        <w:spacing w:before="9"/>
        <w:rPr>
          <w:b/>
          <w:sz w:val="4"/>
        </w:rPr>
      </w:pPr>
      <w:r>
        <w:rPr>
          <w:b/>
          <w:sz w:val="4"/>
        </w:rPr>
        <mc:AlternateContent>
          <mc:Choice Requires="wps">
            <w:drawing>
              <wp:anchor distT="0" distB="0" distL="0" distR="0" allowOverlap="1" layoutInCell="1" locked="0" behindDoc="1" simplePos="0" relativeHeight="487593984">
                <wp:simplePos x="0" y="0"/>
                <wp:positionH relativeFrom="page">
                  <wp:posOffset>3982720</wp:posOffset>
                </wp:positionH>
                <wp:positionV relativeFrom="paragraph">
                  <wp:posOffset>50197</wp:posOffset>
                </wp:positionV>
                <wp:extent cx="333692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13.600006pt;margin-top:3.952539pt;width:262.75pt;height:.1pt;mso-position-horizontal-relative:page;mso-position-vertical-relative:paragraph;z-index:-15722496;mso-wrap-distance-left:0;mso-wrap-distance-right:0" id="docshape27" coordorigin="6272,79" coordsize="5255,0" path="m6272,79l11527,79e" filled="false" stroked="true" strokeweight="2pt" strokecolor="#008840">
                <v:path arrowok="t"/>
                <v:stroke dashstyle="solid"/>
                <w10:wrap type="topAndBottom"/>
              </v:shape>
            </w:pict>
          </mc:Fallback>
        </mc:AlternateContent>
      </w:r>
    </w:p>
    <w:p>
      <w:pPr>
        <w:pStyle w:val="BodyText"/>
        <w:spacing w:line="247" w:lineRule="auto" w:before="83"/>
        <w:ind w:left="303" w:right="417"/>
      </w:pPr>
      <w:r>
        <w:rPr>
          <w:color w:val="231F20"/>
        </w:rPr>
        <w:t>License revenues are typically taxed as Form 1099 income.</w:t>
      </w:r>
      <w:r>
        <w:rPr>
          <w:color w:val="231F20"/>
          <w:spacing w:val="-8"/>
        </w:rPr>
        <w:t> </w:t>
      </w:r>
      <w:r>
        <w:rPr>
          <w:color w:val="231F20"/>
        </w:rPr>
        <w:t>Researchers</w:t>
      </w:r>
      <w:r>
        <w:rPr>
          <w:color w:val="231F20"/>
          <w:spacing w:val="-5"/>
        </w:rPr>
        <w:t> </w:t>
      </w:r>
      <w:r>
        <w:rPr>
          <w:color w:val="231F20"/>
        </w:rPr>
        <w:t>who</w:t>
      </w:r>
      <w:r>
        <w:rPr>
          <w:color w:val="231F20"/>
          <w:spacing w:val="-7"/>
        </w:rPr>
        <w:t> </w:t>
      </w:r>
      <w:r>
        <w:rPr>
          <w:color w:val="231F20"/>
        </w:rPr>
        <w:t>receive</w:t>
      </w:r>
      <w:r>
        <w:rPr>
          <w:color w:val="231F20"/>
          <w:spacing w:val="-8"/>
        </w:rPr>
        <w:t> </w:t>
      </w:r>
      <w:r>
        <w:rPr>
          <w:color w:val="231F20"/>
        </w:rPr>
        <w:t>such</w:t>
      </w:r>
      <w:r>
        <w:rPr>
          <w:color w:val="231F20"/>
          <w:spacing w:val="-8"/>
        </w:rPr>
        <w:t> </w:t>
      </w:r>
      <w:r>
        <w:rPr>
          <w:color w:val="231F20"/>
        </w:rPr>
        <w:t>revenues</w:t>
      </w:r>
      <w:r>
        <w:rPr>
          <w:color w:val="231F20"/>
          <w:spacing w:val="-7"/>
        </w:rPr>
        <w:t> </w:t>
      </w:r>
      <w:r>
        <w:rPr>
          <w:color w:val="231F20"/>
        </w:rPr>
        <w:t>should consult a tax advisor for specific advice.</w:t>
      </w:r>
    </w:p>
    <w:p>
      <w:pPr>
        <w:pStyle w:val="BodyText"/>
        <w:spacing w:after="0" w:line="247" w:lineRule="auto"/>
        <w:sectPr>
          <w:type w:val="continuous"/>
          <w:pgSz w:w="12240" w:h="15840"/>
          <w:pgMar w:header="720" w:footer="2017" w:top="1940" w:bottom="2200" w:left="360" w:right="360"/>
          <w:cols w:num="2" w:equalWidth="0">
            <w:col w:w="5566" w:space="40"/>
            <w:col w:w="5914"/>
          </w:cols>
        </w:sectPr>
      </w:pPr>
    </w:p>
    <w:p>
      <w:pPr>
        <w:pStyle w:val="BodyText"/>
        <w:spacing w:before="5"/>
        <w:rPr>
          <w:sz w:val="15"/>
        </w:rPr>
      </w:pPr>
    </w:p>
    <w:p>
      <w:pPr>
        <w:pStyle w:val="BodyText"/>
        <w:spacing w:after="0"/>
        <w:rPr>
          <w:sz w:val="15"/>
        </w:rPr>
        <w:sectPr>
          <w:headerReference w:type="default" r:id="rId16"/>
          <w:footerReference w:type="default" r:id="rId17"/>
          <w:pgSz w:w="12240" w:h="15840"/>
          <w:pgMar w:header="720" w:footer="1887" w:top="1940" w:bottom="2080" w:left="360" w:right="360"/>
        </w:sectPr>
      </w:pPr>
    </w:p>
    <w:p>
      <w:pPr>
        <w:pStyle w:val="Heading1"/>
        <w:spacing w:line="247" w:lineRule="auto" w:before="95"/>
        <w:ind w:left="767" w:right="351"/>
        <w:jc w:val="center"/>
      </w:pPr>
      <w:r>
        <w:rPr/>
        <mc:AlternateContent>
          <mc:Choice Requires="wps">
            <w:drawing>
              <wp:anchor distT="0" distB="0" distL="0" distR="0" allowOverlap="1" layoutInCell="1" locked="0" behindDoc="0" simplePos="0" relativeHeight="15737344">
                <wp:simplePos x="0" y="0"/>
                <wp:positionH relativeFrom="page">
                  <wp:posOffset>460375</wp:posOffset>
                </wp:positionH>
                <wp:positionV relativeFrom="paragraph">
                  <wp:posOffset>663901</wp:posOffset>
                </wp:positionV>
                <wp:extent cx="333692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6.25pt,52.275734pt" to="299pt,52.275734pt" stroked="true" strokeweight="2pt" strokecolor="#008840">
                <v:stroke dashstyle="solid"/>
                <w10:wrap type="none"/>
              </v:line>
            </w:pict>
          </mc:Fallback>
        </mc:AlternateContent>
      </w:r>
      <w:bookmarkStart w:name="How are inventor revenues distributed if" w:id="19"/>
      <w:bookmarkEnd w:id="19"/>
      <w:r>
        <w:rPr>
          <w:b w:val="0"/>
        </w:rPr>
      </w:r>
      <w:r>
        <w:rPr>
          <w:color w:val="231F20"/>
        </w:rPr>
        <w:t>How</w:t>
      </w:r>
      <w:r>
        <w:rPr>
          <w:color w:val="231F20"/>
          <w:spacing w:val="-7"/>
        </w:rPr>
        <w:t> </w:t>
      </w:r>
      <w:r>
        <w:rPr>
          <w:color w:val="231F20"/>
        </w:rPr>
        <w:t>are</w:t>
      </w:r>
      <w:r>
        <w:rPr>
          <w:color w:val="231F20"/>
          <w:spacing w:val="-10"/>
        </w:rPr>
        <w:t> </w:t>
      </w:r>
      <w:r>
        <w:rPr>
          <w:color w:val="231F20"/>
        </w:rPr>
        <w:t>inventor</w:t>
      </w:r>
      <w:r>
        <w:rPr>
          <w:color w:val="231F20"/>
          <w:spacing w:val="-11"/>
        </w:rPr>
        <w:t> </w:t>
      </w:r>
      <w:r>
        <w:rPr>
          <w:color w:val="231F20"/>
        </w:rPr>
        <w:t>revenues</w:t>
      </w:r>
      <w:r>
        <w:rPr>
          <w:color w:val="231F20"/>
          <w:spacing w:val="-10"/>
        </w:rPr>
        <w:t> </w:t>
      </w:r>
      <w:r>
        <w:rPr>
          <w:color w:val="231F20"/>
        </w:rPr>
        <w:t>distributed if there are multiple inventors and/or multiple inventions in a license?</w:t>
      </w:r>
    </w:p>
    <w:p>
      <w:pPr>
        <w:pStyle w:val="BodyText"/>
        <w:spacing w:line="249" w:lineRule="auto" w:before="188"/>
        <w:ind w:left="359"/>
      </w:pPr>
      <w:r>
        <w:rPr>
          <w:color w:val="231F20"/>
        </w:rPr>
        <w:t>While there may be some variation in the procedure, typically when a license agreement is negotiated, a revenue</w:t>
      </w:r>
      <w:r>
        <w:rPr>
          <w:color w:val="231F20"/>
          <w:spacing w:val="-4"/>
        </w:rPr>
        <w:t> </w:t>
      </w:r>
      <w:r>
        <w:rPr>
          <w:color w:val="231F20"/>
        </w:rPr>
        <w:t>distribution</w:t>
      </w:r>
      <w:r>
        <w:rPr>
          <w:color w:val="231F20"/>
          <w:spacing w:val="-4"/>
        </w:rPr>
        <w:t> </w:t>
      </w:r>
      <w:r>
        <w:rPr>
          <w:color w:val="231F20"/>
        </w:rPr>
        <w:t>plan</w:t>
      </w:r>
      <w:r>
        <w:rPr>
          <w:color w:val="231F20"/>
          <w:spacing w:val="-6"/>
        </w:rPr>
        <w:t> </w:t>
      </w:r>
      <w:r>
        <w:rPr>
          <w:color w:val="231F20"/>
        </w:rPr>
        <w:t>(RDP)</w:t>
      </w:r>
      <w:r>
        <w:rPr>
          <w:color w:val="231F20"/>
          <w:spacing w:val="-5"/>
        </w:rPr>
        <w:t> </w:t>
      </w:r>
      <w:r>
        <w:rPr>
          <w:color w:val="231F20"/>
        </w:rPr>
        <w:t>is</w:t>
      </w:r>
      <w:r>
        <w:rPr>
          <w:color w:val="231F20"/>
          <w:spacing w:val="-5"/>
        </w:rPr>
        <w:t> </w:t>
      </w:r>
      <w:r>
        <w:rPr>
          <w:color w:val="231F20"/>
        </w:rPr>
        <w:t>created</w:t>
      </w:r>
      <w:r>
        <w:rPr>
          <w:color w:val="231F20"/>
          <w:spacing w:val="-6"/>
        </w:rPr>
        <w:t> </w:t>
      </w:r>
      <w:r>
        <w:rPr>
          <w:color w:val="231F20"/>
        </w:rPr>
        <w:t>to</w:t>
      </w:r>
      <w:r>
        <w:rPr>
          <w:color w:val="231F20"/>
          <w:spacing w:val="-6"/>
        </w:rPr>
        <w:t> </w:t>
      </w:r>
      <w:r>
        <w:rPr>
          <w:color w:val="231F20"/>
        </w:rPr>
        <w:t>document</w:t>
      </w:r>
      <w:r>
        <w:rPr>
          <w:color w:val="231F20"/>
          <w:spacing w:val="-6"/>
        </w:rPr>
        <w:t> </w:t>
      </w:r>
      <w:r>
        <w:rPr>
          <w:color w:val="231F20"/>
        </w:rPr>
        <w:t>the formula used to distribute any subsequent revenues. The initial RDP includes a draft formula based on the contributions</w:t>
      </w:r>
      <w:r>
        <w:rPr>
          <w:color w:val="231F20"/>
          <w:spacing w:val="-3"/>
        </w:rPr>
        <w:t> </w:t>
      </w:r>
      <w:r>
        <w:rPr>
          <w:color w:val="231F20"/>
        </w:rPr>
        <w:t>listed</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Invention</w:t>
      </w:r>
      <w:r>
        <w:rPr>
          <w:color w:val="231F20"/>
          <w:spacing w:val="-4"/>
        </w:rPr>
        <w:t> </w:t>
      </w:r>
      <w:r>
        <w:rPr>
          <w:color w:val="231F20"/>
        </w:rPr>
        <w:t>Disclosure(s)</w:t>
      </w:r>
      <w:r>
        <w:rPr>
          <w:color w:val="231F20"/>
          <w:spacing w:val="-3"/>
        </w:rPr>
        <w:t> </w:t>
      </w:r>
      <w:r>
        <w:rPr>
          <w:color w:val="231F20"/>
        </w:rPr>
        <w:t>related</w:t>
      </w:r>
      <w:r>
        <w:rPr>
          <w:color w:val="231F20"/>
          <w:spacing w:val="-4"/>
        </w:rPr>
        <w:t> </w:t>
      </w:r>
      <w:r>
        <w:rPr>
          <w:color w:val="231F20"/>
        </w:rPr>
        <w:t>to the license.</w:t>
      </w:r>
    </w:p>
    <w:p>
      <w:pPr>
        <w:pStyle w:val="BodyText"/>
        <w:spacing w:before="7"/>
        <w:rPr>
          <w:sz w:val="9"/>
        </w:rPr>
      </w:pPr>
      <w:r>
        <w:rPr>
          <w:sz w:val="9"/>
        </w:rPr>
        <mc:AlternateContent>
          <mc:Choice Requires="wps">
            <w:drawing>
              <wp:anchor distT="0" distB="0" distL="0" distR="0" allowOverlap="1" layoutInCell="1" locked="0" behindDoc="1" simplePos="0" relativeHeight="487595008">
                <wp:simplePos x="0" y="0"/>
                <wp:positionH relativeFrom="page">
                  <wp:posOffset>522605</wp:posOffset>
                </wp:positionH>
                <wp:positionV relativeFrom="paragraph">
                  <wp:posOffset>85400</wp:posOffset>
                </wp:positionV>
                <wp:extent cx="3205480" cy="3395345"/>
                <wp:effectExtent l="0" t="0" r="0" b="0"/>
                <wp:wrapTopAndBottom/>
                <wp:docPr id="45" name="Group 45" descr="þÿ"/>
                <wp:cNvGraphicFramePr>
                  <a:graphicFrameLocks/>
                </wp:cNvGraphicFramePr>
                <a:graphic>
                  <a:graphicData uri="http://schemas.microsoft.com/office/word/2010/wordprocessingGroup">
                    <wpg:wgp>
                      <wpg:cNvPr id="45" name="Group 45" descr="þÿ"/>
                      <wpg:cNvGrpSpPr/>
                      <wpg:grpSpPr>
                        <a:xfrm>
                          <a:off x="0" y="0"/>
                          <a:ext cx="3205480" cy="3395345"/>
                          <a:chExt cx="3205480" cy="3395345"/>
                        </a:xfrm>
                      </wpg:grpSpPr>
                      <pic:pic>
                        <pic:nvPicPr>
                          <pic:cNvPr id="46" name="Image 46" descr="þÿ"/>
                          <pic:cNvPicPr/>
                        </pic:nvPicPr>
                        <pic:blipFill>
                          <a:blip r:embed="rId18" cstate="print"/>
                          <a:stretch>
                            <a:fillRect/>
                          </a:stretch>
                        </pic:blipFill>
                        <pic:spPr>
                          <a:xfrm>
                            <a:off x="6349" y="6348"/>
                            <a:ext cx="3185794" cy="3375659"/>
                          </a:xfrm>
                          <a:prstGeom prst="rect">
                            <a:avLst/>
                          </a:prstGeom>
                        </pic:spPr>
                      </pic:pic>
                      <wps:wsp>
                        <wps:cNvPr id="47" name="Graphic 47"/>
                        <wps:cNvSpPr/>
                        <wps:spPr>
                          <a:xfrm>
                            <a:off x="6350" y="6350"/>
                            <a:ext cx="3192780" cy="3382645"/>
                          </a:xfrm>
                          <a:custGeom>
                            <a:avLst/>
                            <a:gdLst/>
                            <a:ahLst/>
                            <a:cxnLst/>
                            <a:rect l="l" t="t" r="r" b="b"/>
                            <a:pathLst>
                              <a:path w="3192780" h="3382645">
                                <a:moveTo>
                                  <a:pt x="0" y="3382645"/>
                                </a:moveTo>
                                <a:lnTo>
                                  <a:pt x="3192780" y="3382645"/>
                                </a:lnTo>
                                <a:lnTo>
                                  <a:pt x="3192780" y="0"/>
                                </a:lnTo>
                                <a:lnTo>
                                  <a:pt x="0" y="0"/>
                                </a:lnTo>
                                <a:lnTo>
                                  <a:pt x="0" y="3382645"/>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150002pt;margin-top:6.724463pt;width:252.4pt;height:267.350pt;mso-position-horizontal-relative:page;mso-position-vertical-relative:paragraph;z-index:-15721472;mso-wrap-distance-left:0;mso-wrap-distance-right:0" id="docshapegroup34" coordorigin="823,134" coordsize="5048,5347" alt="þÿ">
                <v:shape style="position:absolute;left:833;top:144;width:5017;height:5316" type="#_x0000_t75" id="docshape35" alt="þÿ" stroked="false">
                  <v:imagedata r:id="rId18" o:title=""/>
                </v:shape>
                <v:rect style="position:absolute;left:833;top:144;width:5028;height:5327" id="docshape36" filled="false" stroked="true" strokeweight="1pt" strokecolor="#231f20">
                  <v:stroke dashstyle="solid"/>
                </v:rect>
                <w10:wrap type="topAndBottom"/>
              </v:group>
            </w:pict>
          </mc:Fallback>
        </mc:AlternateContent>
      </w:r>
    </w:p>
    <w:p>
      <w:pPr>
        <w:pStyle w:val="BodyText"/>
        <w:spacing w:line="249" w:lineRule="auto" w:before="121"/>
        <w:ind w:left="359"/>
      </w:pPr>
      <w:r>
        <w:rPr>
          <w:color w:val="231F20"/>
        </w:rPr>
        <w:t>Technology</w:t>
      </w:r>
      <w:r>
        <w:rPr>
          <w:color w:val="231F20"/>
          <w:spacing w:val="-8"/>
        </w:rPr>
        <w:t> </w:t>
      </w:r>
      <w:r>
        <w:rPr>
          <w:color w:val="231F20"/>
        </w:rPr>
        <w:t>transfer asks one inventor within the group to serve as coordinator and to report the percentages determined</w:t>
      </w:r>
      <w:r>
        <w:rPr>
          <w:color w:val="231F20"/>
          <w:spacing w:val="-8"/>
        </w:rPr>
        <w:t> </w:t>
      </w:r>
      <w:r>
        <w:rPr>
          <w:color w:val="231F20"/>
        </w:rPr>
        <w:t>by</w:t>
      </w:r>
      <w:r>
        <w:rPr>
          <w:color w:val="231F20"/>
          <w:spacing w:val="-9"/>
        </w:rPr>
        <w:t> </w:t>
      </w:r>
      <w:r>
        <w:rPr>
          <w:color w:val="231F20"/>
        </w:rPr>
        <w:t>the</w:t>
      </w:r>
      <w:r>
        <w:rPr>
          <w:color w:val="231F20"/>
          <w:spacing w:val="-4"/>
        </w:rPr>
        <w:t> </w:t>
      </w:r>
      <w:r>
        <w:rPr>
          <w:color w:val="231F20"/>
        </w:rPr>
        <w:t>inventors</w:t>
      </w:r>
      <w:r>
        <w:rPr>
          <w:color w:val="231F20"/>
          <w:spacing w:val="-5"/>
        </w:rPr>
        <w:t> </w:t>
      </w:r>
      <w:r>
        <w:rPr>
          <w:color w:val="231F20"/>
        </w:rPr>
        <w:t>collectively.</w:t>
      </w:r>
      <w:r>
        <w:rPr>
          <w:color w:val="231F20"/>
          <w:spacing w:val="-4"/>
        </w:rPr>
        <w:t> </w:t>
      </w:r>
      <w:r>
        <w:rPr>
          <w:color w:val="231F20"/>
        </w:rPr>
        <w:t>All</w:t>
      </w:r>
      <w:r>
        <w:rPr>
          <w:color w:val="231F20"/>
          <w:spacing w:val="-7"/>
        </w:rPr>
        <w:t> </w:t>
      </w:r>
      <w:r>
        <w:rPr>
          <w:color w:val="231F20"/>
        </w:rPr>
        <w:t>inventors</w:t>
      </w:r>
      <w:r>
        <w:rPr>
          <w:color w:val="231F20"/>
          <w:spacing w:val="-26"/>
        </w:rPr>
        <w:t> </w:t>
      </w:r>
      <w:r>
        <w:rPr>
          <w:color w:val="231F20"/>
        </w:rPr>
        <w:t>must sign the RDP, signifying their approval. Should the inventors be unable to agree</w:t>
      </w:r>
      <w:r>
        <w:rPr>
          <w:color w:val="231F20"/>
          <w:spacing w:val="-1"/>
        </w:rPr>
        <w:t> </w:t>
      </w:r>
      <w:r>
        <w:rPr>
          <w:color w:val="231F20"/>
        </w:rPr>
        <w:t>on an</w:t>
      </w:r>
      <w:r>
        <w:rPr>
          <w:color w:val="231F20"/>
          <w:spacing w:val="-1"/>
        </w:rPr>
        <w:t> </w:t>
      </w:r>
      <w:r>
        <w:rPr>
          <w:color w:val="231F20"/>
        </w:rPr>
        <w:t>RDP,</w:t>
      </w:r>
      <w:r>
        <w:rPr>
          <w:color w:val="231F20"/>
          <w:spacing w:val="-15"/>
        </w:rPr>
        <w:t> </w:t>
      </w:r>
      <w:r>
        <w:rPr>
          <w:color w:val="231F20"/>
        </w:rPr>
        <w:t>revenues will be distributed equally or retained until agreement is reached.</w:t>
      </w:r>
    </w:p>
    <w:p>
      <w:pPr>
        <w:pStyle w:val="Heading1"/>
        <w:spacing w:before="93"/>
        <w:ind w:left="591"/>
      </w:pPr>
      <w:r>
        <w:rPr>
          <w:b w:val="0"/>
        </w:rPr>
        <w:br w:type="column"/>
      </w:r>
      <w:bookmarkStart w:name="How is equity from a license distributed" w:id="20"/>
      <w:bookmarkEnd w:id="20"/>
      <w:r>
        <w:rPr>
          <w:b w:val="0"/>
        </w:rPr>
      </w:r>
      <w:r>
        <w:rPr>
          <w:color w:val="231F20"/>
        </w:rPr>
        <w:t>How</w:t>
      </w:r>
      <w:r>
        <w:rPr>
          <w:color w:val="231F20"/>
          <w:spacing w:val="2"/>
        </w:rPr>
        <w:t> </w:t>
      </w:r>
      <w:r>
        <w:rPr>
          <w:color w:val="231F20"/>
        </w:rPr>
        <w:t>is</w:t>
      </w:r>
      <w:r>
        <w:rPr>
          <w:color w:val="231F20"/>
          <w:spacing w:val="-1"/>
        </w:rPr>
        <w:t> </w:t>
      </w:r>
      <w:r>
        <w:rPr>
          <w:color w:val="231F20"/>
        </w:rPr>
        <w:t>equity</w:t>
      </w:r>
      <w:r>
        <w:rPr>
          <w:color w:val="231F20"/>
          <w:spacing w:val="-8"/>
        </w:rPr>
        <w:t> </w:t>
      </w:r>
      <w:r>
        <w:rPr>
          <w:color w:val="231F20"/>
        </w:rPr>
        <w:t>from</w:t>
      </w:r>
      <w:r>
        <w:rPr>
          <w:color w:val="231F20"/>
          <w:spacing w:val="-3"/>
        </w:rPr>
        <w:t> </w:t>
      </w:r>
      <w:r>
        <w:rPr>
          <w:color w:val="231F20"/>
        </w:rPr>
        <w:t>a</w:t>
      </w:r>
      <w:r>
        <w:rPr>
          <w:color w:val="231F20"/>
          <w:spacing w:val="-1"/>
        </w:rPr>
        <w:t> </w:t>
      </w:r>
      <w:r>
        <w:rPr>
          <w:color w:val="231F20"/>
        </w:rPr>
        <w:t>license</w:t>
      </w:r>
      <w:r>
        <w:rPr>
          <w:color w:val="231F20"/>
          <w:spacing w:val="-1"/>
        </w:rPr>
        <w:t> </w:t>
      </w:r>
      <w:r>
        <w:rPr>
          <w:color w:val="231F20"/>
          <w:spacing w:val="-2"/>
        </w:rPr>
        <w:t>distributed?</w:t>
      </w:r>
    </w:p>
    <w:p>
      <w:pPr>
        <w:pStyle w:val="BodyText"/>
        <w:spacing w:before="4"/>
        <w:rPr>
          <w:b/>
          <w:sz w:val="5"/>
        </w:rPr>
      </w:pPr>
      <w:r>
        <w:rPr>
          <w:b/>
          <w:sz w:val="5"/>
        </w:rPr>
        <mc:AlternateContent>
          <mc:Choice Requires="wps">
            <w:drawing>
              <wp:anchor distT="0" distB="0" distL="0" distR="0" allowOverlap="1" layoutInCell="1" locked="0" behindDoc="1" simplePos="0" relativeHeight="487595520">
                <wp:simplePos x="0" y="0"/>
                <wp:positionH relativeFrom="page">
                  <wp:posOffset>3984625</wp:posOffset>
                </wp:positionH>
                <wp:positionV relativeFrom="paragraph">
                  <wp:posOffset>54316</wp:posOffset>
                </wp:positionV>
                <wp:extent cx="333692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13.75pt;margin-top:4.276904pt;width:262.75pt;height:.1pt;mso-position-horizontal-relative:page;mso-position-vertical-relative:paragraph;z-index:-15720960;mso-wrap-distance-left:0;mso-wrap-distance-right:0" id="docshape37" coordorigin="6275,86" coordsize="5255,0" path="m6275,86l11530,86e" filled="false" stroked="true" strokeweight="2pt" strokecolor="#008840">
                <v:path arrowok="t"/>
                <v:stroke dashstyle="solid"/>
                <w10:wrap type="topAndBottom"/>
              </v:shape>
            </w:pict>
          </mc:Fallback>
        </mc:AlternateContent>
      </w:r>
    </w:p>
    <w:p>
      <w:pPr>
        <w:pStyle w:val="BodyText"/>
        <w:spacing w:line="249" w:lineRule="auto" w:before="52"/>
        <w:ind w:left="303" w:right="689"/>
      </w:pPr>
      <w:r>
        <w:rPr>
          <w:color w:val="231F20"/>
        </w:rPr>
        <w:t>In some cases, as part of a license, the university may obtain an equity interest in a licensee. When university equity</w:t>
      </w:r>
      <w:r>
        <w:rPr>
          <w:color w:val="231F20"/>
          <w:spacing w:val="-6"/>
        </w:rPr>
        <w:t> </w:t>
      </w:r>
      <w:r>
        <w:rPr>
          <w:color w:val="231F20"/>
        </w:rPr>
        <w:t>is</w:t>
      </w:r>
      <w:r>
        <w:rPr>
          <w:color w:val="231F20"/>
          <w:spacing w:val="-4"/>
        </w:rPr>
        <w:t> </w:t>
      </w:r>
      <w:r>
        <w:rPr>
          <w:color w:val="231F20"/>
        </w:rPr>
        <w:t>liquidated,</w:t>
      </w:r>
      <w:r>
        <w:rPr>
          <w:color w:val="231F20"/>
          <w:spacing w:val="-5"/>
        </w:rPr>
        <w:t> </w:t>
      </w:r>
      <w:r>
        <w:rPr>
          <w:color w:val="231F20"/>
        </w:rPr>
        <w:t>the</w:t>
      </w:r>
      <w:r>
        <w:rPr>
          <w:color w:val="231F20"/>
          <w:spacing w:val="-5"/>
        </w:rPr>
        <w:t> </w:t>
      </w:r>
      <w:r>
        <w:rPr>
          <w:color w:val="231F20"/>
        </w:rPr>
        <w:t>resulting</w:t>
      </w:r>
      <w:r>
        <w:rPr>
          <w:color w:val="231F20"/>
          <w:spacing w:val="-5"/>
        </w:rPr>
        <w:t> </w:t>
      </w:r>
      <w:r>
        <w:rPr>
          <w:color w:val="231F20"/>
        </w:rPr>
        <w:t>funds</w:t>
      </w:r>
      <w:r>
        <w:rPr>
          <w:color w:val="231F20"/>
          <w:spacing w:val="-4"/>
        </w:rPr>
        <w:t> </w:t>
      </w:r>
      <w:r>
        <w:rPr>
          <w:color w:val="231F20"/>
        </w:rPr>
        <w:t>are</w:t>
      </w:r>
      <w:r>
        <w:rPr>
          <w:color w:val="231F20"/>
          <w:spacing w:val="-5"/>
        </w:rPr>
        <w:t> </w:t>
      </w:r>
      <w:r>
        <w:rPr>
          <w:color w:val="231F20"/>
        </w:rPr>
        <w:t>distributed</w:t>
      </w:r>
      <w:r>
        <w:rPr>
          <w:color w:val="231F20"/>
          <w:spacing w:val="-5"/>
        </w:rPr>
        <w:t> </w:t>
      </w:r>
      <w:r>
        <w:rPr>
          <w:color w:val="231F20"/>
        </w:rPr>
        <w:t>in accordance with the revenue distribution plan and the university’s Collected Rules and Regulations.</w:t>
      </w:r>
    </w:p>
    <w:p>
      <w:pPr>
        <w:pStyle w:val="BodyText"/>
        <w:spacing w:before="22"/>
      </w:pPr>
    </w:p>
    <w:p>
      <w:pPr>
        <w:tabs>
          <w:tab w:pos="1369" w:val="left" w:leader="none"/>
        </w:tabs>
        <w:spacing w:before="0"/>
        <w:ind w:left="303" w:right="0" w:firstLine="0"/>
        <w:jc w:val="left"/>
        <w:rPr>
          <w:b/>
          <w:sz w:val="24"/>
        </w:rPr>
      </w:pPr>
      <w:r>
        <w:rPr>
          <w:position w:val="-3"/>
        </w:rPr>
        <w:drawing>
          <wp:inline distT="0" distB="0" distL="0" distR="0">
            <wp:extent cx="42672" cy="19811"/>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9" cstate="print"/>
                    <a:stretch>
                      <a:fillRect/>
                    </a:stretch>
                  </pic:blipFill>
                  <pic:spPr>
                    <a:xfrm>
                      <a:off x="0" y="0"/>
                      <a:ext cx="42672" cy="19811"/>
                    </a:xfrm>
                    <a:prstGeom prst="rect">
                      <a:avLst/>
                    </a:prstGeom>
                  </pic:spPr>
                </pic:pic>
              </a:graphicData>
            </a:graphic>
          </wp:inline>
        </w:drawing>
      </w:r>
      <w:r>
        <w:rPr>
          <w:position w:val="-3"/>
        </w:rPr>
      </w:r>
      <w:r>
        <w:rPr>
          <w:rFonts w:ascii="Times New Roman"/>
          <w:sz w:val="20"/>
        </w:rPr>
        <w:tab/>
      </w:r>
      <w:bookmarkStart w:name="What is the Bayh-Dole Act?" w:id="21"/>
      <w:bookmarkEnd w:id="21"/>
      <w:r>
        <w:rPr>
          <w:rFonts w:ascii="Times New Roman"/>
          <w:sz w:val="20"/>
        </w:rPr>
      </w:r>
      <w:r>
        <w:rPr>
          <w:b/>
          <w:color w:val="231F20"/>
          <w:sz w:val="24"/>
          <w:u w:val="thick" w:color="008840"/>
        </w:rPr>
        <w:t>What</w:t>
      </w:r>
      <w:r>
        <w:rPr>
          <w:b/>
          <w:color w:val="231F20"/>
          <w:spacing w:val="-5"/>
          <w:sz w:val="24"/>
          <w:u w:val="thick" w:color="008840"/>
        </w:rPr>
        <w:t> </w:t>
      </w:r>
      <w:r>
        <w:rPr>
          <w:b/>
          <w:color w:val="231F20"/>
          <w:sz w:val="24"/>
          <w:u w:val="thick" w:color="008840"/>
        </w:rPr>
        <w:t>is</w:t>
      </w:r>
      <w:r>
        <w:rPr>
          <w:b/>
          <w:color w:val="231F20"/>
          <w:spacing w:val="-5"/>
          <w:sz w:val="24"/>
          <w:u w:val="thick" w:color="008840"/>
        </w:rPr>
        <w:t> </w:t>
      </w:r>
      <w:r>
        <w:rPr>
          <w:b/>
          <w:color w:val="231F20"/>
          <w:sz w:val="24"/>
          <w:u w:val="thick" w:color="008840"/>
        </w:rPr>
        <w:t>the</w:t>
      </w:r>
      <w:r>
        <w:rPr>
          <w:b/>
          <w:color w:val="231F20"/>
          <w:spacing w:val="-2"/>
          <w:sz w:val="24"/>
          <w:u w:val="thick" w:color="008840"/>
        </w:rPr>
        <w:t> </w:t>
      </w:r>
      <w:r>
        <w:rPr>
          <w:b/>
          <w:color w:val="231F20"/>
          <w:sz w:val="24"/>
          <w:u w:val="thick" w:color="008840"/>
        </w:rPr>
        <w:t>Bayh-Dole</w:t>
      </w:r>
      <w:r>
        <w:rPr>
          <w:b/>
          <w:color w:val="231F20"/>
          <w:spacing w:val="-9"/>
          <w:sz w:val="24"/>
          <w:u w:val="thick" w:color="008840"/>
        </w:rPr>
        <w:t> </w:t>
      </w:r>
      <w:r>
        <w:rPr>
          <w:b/>
          <w:color w:val="231F20"/>
          <w:spacing w:val="-4"/>
          <w:sz w:val="24"/>
          <w:u w:val="thick" w:color="008840"/>
        </w:rPr>
        <w:t>Act?</w:t>
      </w:r>
      <w:r>
        <w:rPr>
          <w:b/>
          <w:color w:val="231F20"/>
          <w:spacing w:val="40"/>
          <w:sz w:val="24"/>
          <w:u w:val="thick" w:color="008840"/>
        </w:rPr>
        <w:t> </w:t>
      </w:r>
    </w:p>
    <w:p>
      <w:pPr>
        <w:pStyle w:val="BodyText"/>
        <w:spacing w:line="249" w:lineRule="auto" w:before="157"/>
        <w:ind w:left="303" w:right="393"/>
      </w:pPr>
      <w:r>
        <w:rPr>
          <w:color w:val="231F20"/>
        </w:rPr>
        <w:t>The U.S. Bayh-Dole Act of 1980 allows universities and other non-profit institutions to own rights to discoveries resulting from federally funded research, provided certain obligations are met. These obligations include making efforts</w:t>
      </w:r>
      <w:r>
        <w:rPr>
          <w:color w:val="231F20"/>
          <w:spacing w:val="-5"/>
        </w:rPr>
        <w:t> </w:t>
      </w:r>
      <w:r>
        <w:rPr>
          <w:color w:val="231F20"/>
        </w:rPr>
        <w:t>to</w:t>
      </w:r>
      <w:r>
        <w:rPr>
          <w:color w:val="231F20"/>
          <w:spacing w:val="-6"/>
        </w:rPr>
        <w:t> </w:t>
      </w:r>
      <w:r>
        <w:rPr>
          <w:color w:val="231F20"/>
        </w:rPr>
        <w:t>protect</w:t>
      </w:r>
      <w:r>
        <w:rPr>
          <w:color w:val="231F20"/>
          <w:spacing w:val="-6"/>
        </w:rPr>
        <w:t> </w:t>
      </w:r>
      <w:r>
        <w:rPr>
          <w:color w:val="231F20"/>
        </w:rPr>
        <w:t>(when</w:t>
      </w:r>
      <w:r>
        <w:rPr>
          <w:color w:val="231F20"/>
          <w:spacing w:val="-4"/>
        </w:rPr>
        <w:t> </w:t>
      </w:r>
      <w:r>
        <w:rPr>
          <w:color w:val="231F20"/>
        </w:rPr>
        <w:t>appropriate)</w:t>
      </w:r>
      <w:r>
        <w:rPr>
          <w:color w:val="231F20"/>
          <w:spacing w:val="-5"/>
        </w:rPr>
        <w:t> </w:t>
      </w:r>
      <w:r>
        <w:rPr>
          <w:color w:val="231F20"/>
        </w:rPr>
        <w:t>and</w:t>
      </w:r>
      <w:r>
        <w:rPr>
          <w:color w:val="231F20"/>
          <w:spacing w:val="-6"/>
        </w:rPr>
        <w:t> </w:t>
      </w:r>
      <w:r>
        <w:rPr>
          <w:color w:val="231F20"/>
        </w:rPr>
        <w:t>commercialize</w:t>
      </w:r>
      <w:r>
        <w:rPr>
          <w:color w:val="231F20"/>
          <w:spacing w:val="-11"/>
        </w:rPr>
        <w:t> </w:t>
      </w:r>
      <w:r>
        <w:rPr>
          <w:color w:val="231F20"/>
        </w:rPr>
        <w:t>the discoveries, submitting progress reports to the funding agency, giving preference to small businesses that demonstrate sufficient capability, and sharing any</w:t>
      </w:r>
      <w:r>
        <w:rPr>
          <w:color w:val="231F20"/>
          <w:spacing w:val="-13"/>
        </w:rPr>
        <w:t> </w:t>
      </w:r>
      <w:r>
        <w:rPr>
          <w:color w:val="231F20"/>
        </w:rPr>
        <w:t>resulting revenues with the inventors. The Bayh-Dole Act is</w:t>
      </w:r>
      <w:r>
        <w:rPr>
          <w:color w:val="231F20"/>
          <w:spacing w:val="-13"/>
        </w:rPr>
        <w:t> </w:t>
      </w:r>
      <w:r>
        <w:rPr>
          <w:color w:val="231F20"/>
        </w:rPr>
        <w:t>credited with stimulating interest in technology transfer activities</w:t>
      </w:r>
      <w:r>
        <w:rPr>
          <w:color w:val="231F20"/>
          <w:spacing w:val="40"/>
        </w:rPr>
        <w:t> </w:t>
      </w:r>
      <w:r>
        <w:rPr>
          <w:color w:val="231F20"/>
        </w:rPr>
        <w:t>and generating increased research, commercialization, educational opportunities, and economic development in the United States.</w:t>
      </w:r>
    </w:p>
    <w:p>
      <w:pPr>
        <w:pStyle w:val="BodyText"/>
      </w:pPr>
    </w:p>
    <w:p>
      <w:pPr>
        <w:pStyle w:val="Heading1"/>
        <w:spacing w:line="247" w:lineRule="auto"/>
        <w:ind w:left="812" w:right="865"/>
        <w:jc w:val="center"/>
      </w:pPr>
      <w:bookmarkStart w:name="What are the most relevant Collected Rul" w:id="22"/>
      <w:bookmarkEnd w:id="22"/>
      <w:r>
        <w:rPr>
          <w:b w:val="0"/>
        </w:rPr>
      </w:r>
      <w:r>
        <w:rPr>
          <w:color w:val="231F20"/>
        </w:rPr>
        <w:t>What</w:t>
      </w:r>
      <w:r>
        <w:rPr>
          <w:color w:val="231F20"/>
          <w:spacing w:val="-9"/>
        </w:rPr>
        <w:t> </w:t>
      </w:r>
      <w:r>
        <w:rPr>
          <w:color w:val="231F20"/>
        </w:rPr>
        <w:t>are</w:t>
      </w:r>
      <w:r>
        <w:rPr>
          <w:color w:val="231F20"/>
          <w:spacing w:val="-7"/>
        </w:rPr>
        <w:t> </w:t>
      </w:r>
      <w:r>
        <w:rPr>
          <w:color w:val="231F20"/>
        </w:rPr>
        <w:t>the</w:t>
      </w:r>
      <w:r>
        <w:rPr>
          <w:color w:val="231F20"/>
          <w:spacing w:val="-7"/>
        </w:rPr>
        <w:t> </w:t>
      </w:r>
      <w:r>
        <w:rPr>
          <w:color w:val="231F20"/>
        </w:rPr>
        <w:t>most</w:t>
      </w:r>
      <w:r>
        <w:rPr>
          <w:color w:val="231F20"/>
          <w:spacing w:val="-9"/>
        </w:rPr>
        <w:t> </w:t>
      </w:r>
      <w:r>
        <w:rPr>
          <w:color w:val="231F20"/>
        </w:rPr>
        <w:t>relevant</w:t>
      </w:r>
      <w:r>
        <w:rPr>
          <w:color w:val="231F20"/>
          <w:spacing w:val="-9"/>
        </w:rPr>
        <w:t> </w:t>
      </w:r>
      <w:r>
        <w:rPr>
          <w:color w:val="231F20"/>
        </w:rPr>
        <w:t>Collected Rules &amp; Regulations when it comes to technology transfer?</w:t>
      </w:r>
    </w:p>
    <w:p>
      <w:pPr>
        <w:pStyle w:val="BodyText"/>
        <w:spacing w:before="6"/>
        <w:rPr>
          <w:b/>
          <w:sz w:val="3"/>
        </w:rPr>
      </w:pPr>
      <w:r>
        <w:rPr>
          <w:b/>
          <w:sz w:val="3"/>
        </w:rPr>
        <mc:AlternateContent>
          <mc:Choice Requires="wps">
            <w:drawing>
              <wp:anchor distT="0" distB="0" distL="0" distR="0" allowOverlap="1" layoutInCell="1" locked="0" behindDoc="1" simplePos="0" relativeHeight="487596032">
                <wp:simplePos x="0" y="0"/>
                <wp:positionH relativeFrom="page">
                  <wp:posOffset>3965575</wp:posOffset>
                </wp:positionH>
                <wp:positionV relativeFrom="paragraph">
                  <wp:posOffset>41313</wp:posOffset>
                </wp:positionV>
                <wp:extent cx="333692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12.25pt;margin-top:3.253027pt;width:262.75pt;height:.1pt;mso-position-horizontal-relative:page;mso-position-vertical-relative:paragraph;z-index:-15720448;mso-wrap-distance-left:0;mso-wrap-distance-right:0" id="docshape38" coordorigin="6245,65" coordsize="5255,0" path="m6245,65l11500,65e" filled="false" stroked="true" strokeweight="2pt" strokecolor="#008840">
                <v:path arrowok="t"/>
                <v:stroke dashstyle="solid"/>
                <w10:wrap type="topAndBottom"/>
              </v:shape>
            </w:pict>
          </mc:Fallback>
        </mc:AlternateContent>
      </w:r>
    </w:p>
    <w:p>
      <w:pPr>
        <w:pStyle w:val="BodyText"/>
        <w:spacing w:before="72"/>
        <w:ind w:left="303"/>
      </w:pPr>
      <w:r>
        <w:rPr>
          <w:color w:val="231F20"/>
        </w:rPr>
        <w:t>100.020</w:t>
      </w:r>
      <w:r>
        <w:rPr>
          <w:color w:val="231F20"/>
          <w:spacing w:val="-9"/>
        </w:rPr>
        <w:t> </w:t>
      </w:r>
      <w:r>
        <w:rPr>
          <w:color w:val="231F20"/>
        </w:rPr>
        <w:t>Patent</w:t>
      </w:r>
      <w:r>
        <w:rPr>
          <w:color w:val="231F20"/>
          <w:spacing w:val="-8"/>
        </w:rPr>
        <w:t> </w:t>
      </w:r>
      <w:r>
        <w:rPr>
          <w:color w:val="231F20"/>
        </w:rPr>
        <w:t>and</w:t>
      </w:r>
      <w:r>
        <w:rPr>
          <w:color w:val="231F20"/>
          <w:spacing w:val="-10"/>
        </w:rPr>
        <w:t> </w:t>
      </w:r>
      <w:r>
        <w:rPr>
          <w:color w:val="231F20"/>
        </w:rPr>
        <w:t>Plant</w:t>
      </w:r>
      <w:r>
        <w:rPr>
          <w:color w:val="231F20"/>
          <w:spacing w:val="-10"/>
        </w:rPr>
        <w:t> </w:t>
      </w:r>
      <w:r>
        <w:rPr>
          <w:color w:val="231F20"/>
        </w:rPr>
        <w:t>Variety</w:t>
      </w:r>
      <w:r>
        <w:rPr>
          <w:color w:val="231F20"/>
          <w:spacing w:val="-11"/>
        </w:rPr>
        <w:t> </w:t>
      </w:r>
      <w:r>
        <w:rPr>
          <w:color w:val="231F20"/>
          <w:spacing w:val="-2"/>
        </w:rPr>
        <w:t>Regulations</w:t>
      </w:r>
    </w:p>
    <w:p>
      <w:pPr>
        <w:pStyle w:val="BodyText"/>
        <w:spacing w:before="51"/>
        <w:ind w:left="303"/>
      </w:pPr>
      <w:r>
        <w:rPr>
          <w:color w:val="231F20"/>
        </w:rPr>
        <w:t>100.030</w:t>
      </w:r>
      <w:r>
        <w:rPr>
          <w:color w:val="231F20"/>
          <w:spacing w:val="-10"/>
        </w:rPr>
        <w:t> </w:t>
      </w:r>
      <w:r>
        <w:rPr>
          <w:color w:val="231F20"/>
        </w:rPr>
        <w:t>Copyright</w:t>
      </w:r>
      <w:r>
        <w:rPr>
          <w:color w:val="231F20"/>
          <w:spacing w:val="-11"/>
        </w:rPr>
        <w:t> </w:t>
      </w:r>
      <w:r>
        <w:rPr>
          <w:color w:val="231F20"/>
          <w:spacing w:val="-2"/>
        </w:rPr>
        <w:t>Regulations</w:t>
      </w:r>
    </w:p>
    <w:p>
      <w:pPr>
        <w:pStyle w:val="BodyText"/>
        <w:spacing w:before="51"/>
        <w:ind w:left="303"/>
      </w:pPr>
      <w:r>
        <w:rPr>
          <w:color w:val="231F20"/>
        </w:rPr>
        <w:t>330.015</w:t>
      </w:r>
      <w:r>
        <w:rPr>
          <w:color w:val="231F20"/>
          <w:spacing w:val="-4"/>
        </w:rPr>
        <w:t> </w:t>
      </w:r>
      <w:r>
        <w:rPr>
          <w:color w:val="231F20"/>
        </w:rPr>
        <w:t>Policy</w:t>
      </w:r>
      <w:r>
        <w:rPr>
          <w:color w:val="231F20"/>
          <w:spacing w:val="-8"/>
        </w:rPr>
        <w:t> </w:t>
      </w:r>
      <w:r>
        <w:rPr>
          <w:color w:val="231F20"/>
        </w:rPr>
        <w:t>on</w:t>
      </w:r>
      <w:r>
        <w:rPr>
          <w:color w:val="231F20"/>
          <w:spacing w:val="-6"/>
        </w:rPr>
        <w:t> </w:t>
      </w:r>
      <w:r>
        <w:rPr>
          <w:color w:val="231F20"/>
        </w:rPr>
        <w:t>Conflict</w:t>
      </w:r>
      <w:r>
        <w:rPr>
          <w:color w:val="231F20"/>
          <w:spacing w:val="-3"/>
        </w:rPr>
        <w:t> </w:t>
      </w:r>
      <w:r>
        <w:rPr>
          <w:color w:val="231F20"/>
        </w:rPr>
        <w:t>of</w:t>
      </w:r>
      <w:r>
        <w:rPr>
          <w:color w:val="231F20"/>
          <w:spacing w:val="-4"/>
        </w:rPr>
        <w:t> </w:t>
      </w:r>
      <w:r>
        <w:rPr>
          <w:color w:val="231F20"/>
          <w:spacing w:val="-2"/>
        </w:rPr>
        <w:t>Interest</w:t>
      </w:r>
    </w:p>
    <w:p>
      <w:pPr>
        <w:pStyle w:val="BodyText"/>
        <w:spacing w:line="247" w:lineRule="auto" w:before="48"/>
        <w:ind w:left="1066" w:right="442" w:hanging="764"/>
      </w:pPr>
      <w:r>
        <w:rPr>
          <w:color w:val="231F20"/>
        </w:rPr>
        <w:t>420.030</w:t>
      </w:r>
      <w:r>
        <w:rPr>
          <w:color w:val="231F20"/>
          <w:spacing w:val="-6"/>
        </w:rPr>
        <w:t> </w:t>
      </w:r>
      <w:r>
        <w:rPr>
          <w:color w:val="231F20"/>
        </w:rPr>
        <w:t>Conflict</w:t>
      </w:r>
      <w:r>
        <w:rPr>
          <w:color w:val="231F20"/>
          <w:spacing w:val="-6"/>
        </w:rPr>
        <w:t> </w:t>
      </w:r>
      <w:r>
        <w:rPr>
          <w:color w:val="231F20"/>
        </w:rPr>
        <w:t>with</w:t>
      </w:r>
      <w:r>
        <w:rPr>
          <w:color w:val="231F20"/>
          <w:spacing w:val="-7"/>
        </w:rPr>
        <w:t> </w:t>
      </w:r>
      <w:r>
        <w:rPr>
          <w:color w:val="231F20"/>
        </w:rPr>
        <w:t>the</w:t>
      </w:r>
      <w:r>
        <w:rPr>
          <w:color w:val="231F20"/>
          <w:spacing w:val="-7"/>
        </w:rPr>
        <w:t> </w:t>
      </w:r>
      <w:r>
        <w:rPr>
          <w:color w:val="231F20"/>
        </w:rPr>
        <w:t>Interests</w:t>
      </w:r>
      <w:r>
        <w:rPr>
          <w:color w:val="231F20"/>
          <w:spacing w:val="-6"/>
        </w:rPr>
        <w:t> </w:t>
      </w:r>
      <w:r>
        <w:rPr>
          <w:color w:val="231F20"/>
        </w:rPr>
        <w:t>of</w:t>
      </w:r>
      <w:r>
        <w:rPr>
          <w:color w:val="231F20"/>
          <w:spacing w:val="-6"/>
        </w:rPr>
        <w:t> </w:t>
      </w:r>
      <w:r>
        <w:rPr>
          <w:color w:val="231F20"/>
        </w:rPr>
        <w:t>Federal</w:t>
      </w:r>
      <w:r>
        <w:rPr>
          <w:color w:val="231F20"/>
          <w:spacing w:val="-6"/>
        </w:rPr>
        <w:t> </w:t>
      </w:r>
      <w:r>
        <w:rPr>
          <w:color w:val="231F20"/>
        </w:rPr>
        <w:t>Grant </w:t>
      </w:r>
      <w:r>
        <w:rPr>
          <w:color w:val="231F20"/>
          <w:spacing w:val="-2"/>
        </w:rPr>
        <w:t>Agencies</w:t>
      </w:r>
    </w:p>
    <w:p>
      <w:pPr>
        <w:pStyle w:val="BodyText"/>
        <w:spacing w:line="247" w:lineRule="auto" w:before="45"/>
        <w:ind w:left="1078" w:right="442" w:hanging="776"/>
      </w:pPr>
      <w:r>
        <w:rPr>
          <w:color w:val="231F20"/>
        </w:rPr>
        <w:t>410.020</w:t>
      </w:r>
      <w:r>
        <w:rPr>
          <w:color w:val="231F20"/>
          <w:spacing w:val="-6"/>
        </w:rPr>
        <w:t> </w:t>
      </w:r>
      <w:r>
        <w:rPr>
          <w:color w:val="231F20"/>
        </w:rPr>
        <w:t>Institutional</w:t>
      </w:r>
      <w:r>
        <w:rPr>
          <w:color w:val="231F20"/>
          <w:spacing w:val="-9"/>
        </w:rPr>
        <w:t> </w:t>
      </w:r>
      <w:r>
        <w:rPr>
          <w:color w:val="231F20"/>
        </w:rPr>
        <w:t>Conflicts</w:t>
      </w:r>
      <w:r>
        <w:rPr>
          <w:color w:val="231F20"/>
          <w:spacing w:val="-7"/>
        </w:rPr>
        <w:t> </w:t>
      </w:r>
      <w:r>
        <w:rPr>
          <w:color w:val="231F20"/>
        </w:rPr>
        <w:t>of</w:t>
      </w:r>
      <w:r>
        <w:rPr>
          <w:color w:val="231F20"/>
          <w:spacing w:val="-6"/>
        </w:rPr>
        <w:t> </w:t>
      </w:r>
      <w:r>
        <w:rPr>
          <w:color w:val="231F20"/>
        </w:rPr>
        <w:t>Interest</w:t>
      </w:r>
      <w:r>
        <w:rPr>
          <w:color w:val="231F20"/>
          <w:spacing w:val="-8"/>
        </w:rPr>
        <w:t> </w:t>
      </w:r>
      <w:r>
        <w:rPr>
          <w:color w:val="231F20"/>
        </w:rPr>
        <w:t>in</w:t>
      </w:r>
      <w:r>
        <w:rPr>
          <w:color w:val="231F20"/>
          <w:spacing w:val="-6"/>
        </w:rPr>
        <w:t> </w:t>
      </w:r>
      <w:r>
        <w:rPr>
          <w:color w:val="231F20"/>
        </w:rPr>
        <w:t>Human Subjects Research</w:t>
      </w:r>
    </w:p>
    <w:p>
      <w:pPr>
        <w:pStyle w:val="BodyText"/>
        <w:spacing w:before="6"/>
        <w:ind w:left="303"/>
      </w:pPr>
      <w:r>
        <w:rPr>
          <w:color w:val="231F20"/>
        </w:rPr>
        <w:t>To</w:t>
      </w:r>
      <w:r>
        <w:rPr>
          <w:color w:val="231F20"/>
          <w:spacing w:val="-25"/>
        </w:rPr>
        <w:t> </w:t>
      </w:r>
      <w:r>
        <w:rPr>
          <w:color w:val="231F20"/>
        </w:rPr>
        <w:t>review</w:t>
      </w:r>
      <w:r>
        <w:rPr>
          <w:color w:val="231F20"/>
          <w:spacing w:val="-14"/>
        </w:rPr>
        <w:t> </w:t>
      </w:r>
      <w:r>
        <w:rPr>
          <w:color w:val="231F20"/>
        </w:rPr>
        <w:t>these</w:t>
      </w:r>
      <w:r>
        <w:rPr>
          <w:color w:val="231F20"/>
          <w:spacing w:val="-10"/>
        </w:rPr>
        <w:t> </w:t>
      </w:r>
      <w:r>
        <w:rPr>
          <w:color w:val="231F20"/>
        </w:rPr>
        <w:t>policies,</w:t>
      </w:r>
      <w:r>
        <w:rPr>
          <w:color w:val="231F20"/>
          <w:spacing w:val="2"/>
        </w:rPr>
        <w:t> </w:t>
      </w:r>
      <w:r>
        <w:rPr>
          <w:color w:val="231F20"/>
          <w:spacing w:val="-2"/>
        </w:rPr>
        <w:t>visit:</w:t>
      </w:r>
    </w:p>
    <w:p>
      <w:pPr>
        <w:spacing w:before="6"/>
        <w:ind w:left="303" w:right="0" w:firstLine="0"/>
        <w:jc w:val="left"/>
        <w:rPr>
          <w:b/>
          <w:sz w:val="20"/>
        </w:rPr>
      </w:pPr>
      <w:hyperlink r:id="rId20">
        <w:r>
          <w:rPr>
            <w:b/>
            <w:color w:val="231F20"/>
            <w:spacing w:val="-2"/>
            <w:sz w:val="20"/>
          </w:rPr>
          <w:t>http://www.umsystem.edu/ums/aa/oipa/policies</w:t>
        </w:r>
      </w:hyperlink>
    </w:p>
    <w:p>
      <w:pPr>
        <w:spacing w:after="0"/>
        <w:jc w:val="left"/>
        <w:rPr>
          <w:b/>
          <w:sz w:val="20"/>
        </w:rPr>
        <w:sectPr>
          <w:type w:val="continuous"/>
          <w:pgSz w:w="12240" w:h="15840"/>
          <w:pgMar w:header="720" w:footer="1887" w:top="1940" w:bottom="2200" w:left="360" w:right="360"/>
          <w:cols w:num="2" w:equalWidth="0">
            <w:col w:w="5561" w:space="40"/>
            <w:col w:w="5919"/>
          </w:cols>
        </w:sect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28"/>
        <w:rPr>
          <w:b/>
          <w:sz w:val="16"/>
        </w:rPr>
      </w:pPr>
    </w:p>
    <w:p>
      <w:pPr>
        <w:spacing w:line="249" w:lineRule="auto" w:before="0"/>
        <w:ind w:left="362" w:right="361" w:firstLine="1"/>
        <w:jc w:val="center"/>
        <w:rPr>
          <w:sz w:val="16"/>
        </w:rPr>
      </w:pPr>
      <w:r>
        <w:rPr>
          <w:color w:val="231F20"/>
          <w:sz w:val="16"/>
        </w:rPr>
        <w:t>This</w:t>
      </w:r>
      <w:r>
        <w:rPr>
          <w:color w:val="231F20"/>
          <w:spacing w:val="-12"/>
          <w:sz w:val="16"/>
        </w:rPr>
        <w:t> </w:t>
      </w:r>
      <w:r>
        <w:rPr>
          <w:color w:val="231F20"/>
          <w:sz w:val="16"/>
        </w:rPr>
        <w:t>information</w:t>
      </w:r>
      <w:r>
        <w:rPr>
          <w:color w:val="231F20"/>
          <w:spacing w:val="-12"/>
          <w:sz w:val="16"/>
        </w:rPr>
        <w:t> </w:t>
      </w:r>
      <w:r>
        <w:rPr>
          <w:color w:val="231F20"/>
          <w:sz w:val="16"/>
        </w:rPr>
        <w:t>is</w:t>
      </w:r>
      <w:r>
        <w:rPr>
          <w:color w:val="231F20"/>
          <w:spacing w:val="-11"/>
          <w:sz w:val="16"/>
        </w:rPr>
        <w:t> </w:t>
      </w:r>
      <w:r>
        <w:rPr>
          <w:color w:val="231F20"/>
          <w:sz w:val="16"/>
        </w:rPr>
        <w:t>taken</w:t>
      </w:r>
      <w:r>
        <w:rPr>
          <w:color w:val="231F20"/>
          <w:spacing w:val="-12"/>
          <w:sz w:val="16"/>
        </w:rPr>
        <w:t> </w:t>
      </w:r>
      <w:r>
        <w:rPr>
          <w:color w:val="231F20"/>
          <w:sz w:val="16"/>
        </w:rPr>
        <w:t>from</w:t>
      </w:r>
      <w:r>
        <w:rPr>
          <w:color w:val="231F20"/>
          <w:spacing w:val="-11"/>
          <w:sz w:val="16"/>
        </w:rPr>
        <w:t> </w:t>
      </w:r>
      <w:r>
        <w:rPr>
          <w:color w:val="231F20"/>
          <w:sz w:val="16"/>
        </w:rPr>
        <w:t>the</w:t>
      </w:r>
      <w:r>
        <w:rPr>
          <w:color w:val="231F20"/>
          <w:spacing w:val="-14"/>
          <w:sz w:val="16"/>
        </w:rPr>
        <w:t> </w:t>
      </w:r>
      <w:r>
        <w:rPr>
          <w:color w:val="231F20"/>
          <w:sz w:val="16"/>
        </w:rPr>
        <w:t>University</w:t>
      </w:r>
      <w:r>
        <w:rPr>
          <w:color w:val="231F20"/>
          <w:spacing w:val="-10"/>
          <w:sz w:val="16"/>
        </w:rPr>
        <w:t> </w:t>
      </w:r>
      <w:r>
        <w:rPr>
          <w:color w:val="231F20"/>
          <w:sz w:val="16"/>
        </w:rPr>
        <w:t>of</w:t>
      </w:r>
      <w:r>
        <w:rPr>
          <w:color w:val="231F20"/>
          <w:spacing w:val="-11"/>
          <w:sz w:val="16"/>
        </w:rPr>
        <w:t> </w:t>
      </w:r>
      <w:r>
        <w:rPr>
          <w:color w:val="231F20"/>
          <w:sz w:val="16"/>
        </w:rPr>
        <w:t>Michigan’s</w:t>
      </w:r>
      <w:r>
        <w:rPr>
          <w:color w:val="231F20"/>
          <w:spacing w:val="-11"/>
          <w:sz w:val="16"/>
        </w:rPr>
        <w:t> </w:t>
      </w:r>
      <w:r>
        <w:rPr>
          <w:color w:val="231F20"/>
          <w:sz w:val="16"/>
        </w:rPr>
        <w:t>“Inventor’s</w:t>
      </w:r>
      <w:r>
        <w:rPr>
          <w:color w:val="231F20"/>
          <w:spacing w:val="-10"/>
          <w:sz w:val="16"/>
        </w:rPr>
        <w:t> </w:t>
      </w:r>
      <w:r>
        <w:rPr>
          <w:color w:val="231F20"/>
          <w:sz w:val="16"/>
        </w:rPr>
        <w:t>Guide</w:t>
      </w:r>
      <w:r>
        <w:rPr>
          <w:color w:val="231F20"/>
          <w:spacing w:val="-12"/>
          <w:sz w:val="16"/>
        </w:rPr>
        <w:t> </w:t>
      </w:r>
      <w:r>
        <w:rPr>
          <w:color w:val="231F20"/>
          <w:sz w:val="16"/>
        </w:rPr>
        <w:t>to</w:t>
      </w:r>
      <w:r>
        <w:rPr>
          <w:color w:val="231F20"/>
          <w:spacing w:val="-14"/>
          <w:sz w:val="16"/>
        </w:rPr>
        <w:t> </w:t>
      </w:r>
      <w:r>
        <w:rPr>
          <w:color w:val="231F20"/>
          <w:sz w:val="16"/>
        </w:rPr>
        <w:t>Technology</w:t>
      </w:r>
      <w:r>
        <w:rPr>
          <w:color w:val="231F20"/>
          <w:spacing w:val="-12"/>
          <w:sz w:val="16"/>
        </w:rPr>
        <w:t> </w:t>
      </w:r>
      <w:r>
        <w:rPr>
          <w:color w:val="231F20"/>
          <w:sz w:val="16"/>
        </w:rPr>
        <w:t>Transfer,”</w:t>
      </w:r>
      <w:r>
        <w:rPr>
          <w:color w:val="231F20"/>
          <w:spacing w:val="-12"/>
          <w:sz w:val="16"/>
        </w:rPr>
        <w:t> </w:t>
      </w:r>
      <w:r>
        <w:rPr>
          <w:color w:val="231F20"/>
          <w:sz w:val="16"/>
        </w:rPr>
        <w:t>with</w:t>
      </w:r>
      <w:r>
        <w:rPr>
          <w:color w:val="231F20"/>
          <w:spacing w:val="-10"/>
          <w:sz w:val="16"/>
        </w:rPr>
        <w:t> </w:t>
      </w:r>
      <w:r>
        <w:rPr>
          <w:color w:val="231F20"/>
          <w:sz w:val="16"/>
        </w:rPr>
        <w:t>adaptations</w:t>
      </w:r>
      <w:r>
        <w:rPr>
          <w:color w:val="231F20"/>
          <w:spacing w:val="-11"/>
          <w:sz w:val="16"/>
        </w:rPr>
        <w:t> </w:t>
      </w:r>
      <w:r>
        <w:rPr>
          <w:color w:val="231F20"/>
          <w:sz w:val="16"/>
        </w:rPr>
        <w:t>for</w:t>
      </w:r>
      <w:r>
        <w:rPr>
          <w:color w:val="231F20"/>
          <w:spacing w:val="-12"/>
          <w:sz w:val="16"/>
        </w:rPr>
        <w:t> </w:t>
      </w:r>
      <w:r>
        <w:rPr>
          <w:color w:val="231F20"/>
          <w:sz w:val="16"/>
        </w:rPr>
        <w:t>the</w:t>
      </w:r>
      <w:r>
        <w:rPr>
          <w:color w:val="231F20"/>
          <w:spacing w:val="-10"/>
          <w:sz w:val="16"/>
        </w:rPr>
        <w:t> </w:t>
      </w:r>
      <w:r>
        <w:rPr>
          <w:color w:val="231F20"/>
          <w:sz w:val="16"/>
        </w:rPr>
        <w:t>University</w:t>
      </w:r>
      <w:r>
        <w:rPr>
          <w:color w:val="231F20"/>
          <w:spacing w:val="-11"/>
          <w:sz w:val="16"/>
        </w:rPr>
        <w:t> </w:t>
      </w:r>
      <w:r>
        <w:rPr>
          <w:color w:val="231F20"/>
          <w:sz w:val="16"/>
        </w:rPr>
        <w:t>of</w:t>
      </w:r>
      <w:r>
        <w:rPr>
          <w:color w:val="231F20"/>
          <w:spacing w:val="-11"/>
          <w:sz w:val="16"/>
        </w:rPr>
        <w:t> </w:t>
      </w:r>
      <w:r>
        <w:rPr>
          <w:color w:val="231F20"/>
          <w:sz w:val="16"/>
        </w:rPr>
        <w:t>Missouri.</w:t>
      </w:r>
      <w:r>
        <w:rPr>
          <w:color w:val="231F20"/>
          <w:spacing w:val="-15"/>
          <w:sz w:val="16"/>
        </w:rPr>
        <w:t> </w:t>
      </w:r>
      <w:r>
        <w:rPr>
          <w:color w:val="231F20"/>
          <w:sz w:val="16"/>
        </w:rPr>
        <w:t>We</w:t>
      </w:r>
      <w:r>
        <w:rPr>
          <w:color w:val="231F20"/>
          <w:spacing w:val="-12"/>
          <w:sz w:val="16"/>
        </w:rPr>
        <w:t> </w:t>
      </w:r>
      <w:r>
        <w:rPr>
          <w:color w:val="231F20"/>
          <w:sz w:val="16"/>
        </w:rPr>
        <w:t>are very</w:t>
      </w:r>
      <w:r>
        <w:rPr>
          <w:color w:val="231F20"/>
          <w:spacing w:val="-2"/>
          <w:sz w:val="16"/>
        </w:rPr>
        <w:t> </w:t>
      </w:r>
      <w:r>
        <w:rPr>
          <w:color w:val="231F20"/>
          <w:sz w:val="16"/>
        </w:rPr>
        <w:t>grateful to</w:t>
      </w:r>
      <w:r>
        <w:rPr>
          <w:color w:val="231F20"/>
          <w:spacing w:val="-3"/>
          <w:sz w:val="16"/>
        </w:rPr>
        <w:t> </w:t>
      </w:r>
      <w:r>
        <w:rPr>
          <w:color w:val="231F20"/>
          <w:sz w:val="16"/>
        </w:rPr>
        <w:t>Ken</w:t>
      </w:r>
      <w:r>
        <w:rPr>
          <w:color w:val="231F20"/>
          <w:spacing w:val="-1"/>
          <w:sz w:val="16"/>
        </w:rPr>
        <w:t> </w:t>
      </w:r>
      <w:r>
        <w:rPr>
          <w:color w:val="231F20"/>
          <w:sz w:val="16"/>
        </w:rPr>
        <w:t>Nisbit and</w:t>
      </w:r>
      <w:r>
        <w:rPr>
          <w:color w:val="231F20"/>
          <w:spacing w:val="-3"/>
          <w:sz w:val="16"/>
        </w:rPr>
        <w:t> </w:t>
      </w:r>
      <w:r>
        <w:rPr>
          <w:color w:val="231F20"/>
          <w:sz w:val="16"/>
        </w:rPr>
        <w:t>the</w:t>
      </w:r>
      <w:r>
        <w:rPr>
          <w:color w:val="231F20"/>
          <w:spacing w:val="-3"/>
          <w:sz w:val="16"/>
        </w:rPr>
        <w:t> </w:t>
      </w:r>
      <w:r>
        <w:rPr>
          <w:color w:val="231F20"/>
          <w:sz w:val="16"/>
        </w:rPr>
        <w:t>staff of</w:t>
      </w:r>
      <w:r>
        <w:rPr>
          <w:color w:val="231F20"/>
          <w:spacing w:val="-2"/>
          <w:sz w:val="16"/>
        </w:rPr>
        <w:t> </w:t>
      </w:r>
      <w:r>
        <w:rPr>
          <w:color w:val="231F20"/>
          <w:sz w:val="16"/>
        </w:rPr>
        <w:t>the</w:t>
      </w:r>
      <w:r>
        <w:rPr>
          <w:color w:val="231F20"/>
          <w:spacing w:val="-1"/>
          <w:sz w:val="16"/>
        </w:rPr>
        <w:t> </w:t>
      </w:r>
      <w:r>
        <w:rPr>
          <w:color w:val="231F20"/>
          <w:sz w:val="16"/>
        </w:rPr>
        <w:t>University</w:t>
      </w:r>
      <w:r>
        <w:rPr>
          <w:color w:val="231F20"/>
          <w:spacing w:val="-1"/>
          <w:sz w:val="16"/>
        </w:rPr>
        <w:t> </w:t>
      </w:r>
      <w:r>
        <w:rPr>
          <w:color w:val="231F20"/>
          <w:sz w:val="16"/>
        </w:rPr>
        <w:t>of</w:t>
      </w:r>
      <w:r>
        <w:rPr>
          <w:color w:val="231F20"/>
          <w:spacing w:val="-2"/>
          <w:sz w:val="16"/>
        </w:rPr>
        <w:t> </w:t>
      </w:r>
      <w:r>
        <w:rPr>
          <w:color w:val="231F20"/>
          <w:sz w:val="16"/>
        </w:rPr>
        <w:t>Michigan</w:t>
      </w:r>
      <w:r>
        <w:rPr>
          <w:color w:val="231F20"/>
          <w:spacing w:val="-3"/>
          <w:sz w:val="16"/>
        </w:rPr>
        <w:t> </w:t>
      </w:r>
      <w:r>
        <w:rPr>
          <w:color w:val="231F20"/>
          <w:sz w:val="16"/>
        </w:rPr>
        <w:t>Office</w:t>
      </w:r>
      <w:r>
        <w:rPr>
          <w:color w:val="231F20"/>
          <w:spacing w:val="-1"/>
          <w:sz w:val="16"/>
        </w:rPr>
        <w:t> </w:t>
      </w:r>
      <w:r>
        <w:rPr>
          <w:color w:val="231F20"/>
          <w:sz w:val="16"/>
        </w:rPr>
        <w:t>of Technology</w:t>
      </w:r>
      <w:r>
        <w:rPr>
          <w:color w:val="231F20"/>
          <w:spacing w:val="-2"/>
          <w:sz w:val="16"/>
        </w:rPr>
        <w:t> </w:t>
      </w:r>
      <w:r>
        <w:rPr>
          <w:color w:val="231F20"/>
          <w:sz w:val="16"/>
        </w:rPr>
        <w:t>Transfer</w:t>
      </w:r>
      <w:r>
        <w:rPr>
          <w:color w:val="231F20"/>
          <w:spacing w:val="-3"/>
          <w:sz w:val="16"/>
        </w:rPr>
        <w:t> </w:t>
      </w:r>
      <w:r>
        <w:rPr>
          <w:color w:val="231F20"/>
          <w:sz w:val="16"/>
        </w:rPr>
        <w:t>for</w:t>
      </w:r>
      <w:r>
        <w:rPr>
          <w:color w:val="231F20"/>
          <w:spacing w:val="-3"/>
          <w:sz w:val="16"/>
        </w:rPr>
        <w:t> </w:t>
      </w:r>
      <w:r>
        <w:rPr>
          <w:color w:val="231F20"/>
          <w:sz w:val="16"/>
        </w:rPr>
        <w:t>granting</w:t>
      </w:r>
      <w:r>
        <w:rPr>
          <w:color w:val="231F20"/>
          <w:spacing w:val="-1"/>
          <w:sz w:val="16"/>
        </w:rPr>
        <w:t> </w:t>
      </w:r>
      <w:r>
        <w:rPr>
          <w:color w:val="231F20"/>
          <w:sz w:val="16"/>
        </w:rPr>
        <w:t>permission</w:t>
      </w:r>
      <w:r>
        <w:rPr>
          <w:color w:val="231F20"/>
          <w:spacing w:val="-3"/>
          <w:sz w:val="16"/>
        </w:rPr>
        <w:t> </w:t>
      </w:r>
      <w:r>
        <w:rPr>
          <w:color w:val="231F20"/>
          <w:sz w:val="16"/>
        </w:rPr>
        <w:t>to</w:t>
      </w:r>
      <w:r>
        <w:rPr>
          <w:color w:val="231F20"/>
          <w:spacing w:val="-3"/>
          <w:sz w:val="16"/>
        </w:rPr>
        <w:t> </w:t>
      </w:r>
      <w:r>
        <w:rPr>
          <w:color w:val="231F20"/>
          <w:sz w:val="16"/>
        </w:rPr>
        <w:t>use</w:t>
      </w:r>
      <w:r>
        <w:rPr>
          <w:color w:val="231F20"/>
          <w:spacing w:val="-3"/>
          <w:sz w:val="16"/>
        </w:rPr>
        <w:t> </w:t>
      </w:r>
      <w:r>
        <w:rPr>
          <w:color w:val="231F20"/>
          <w:sz w:val="16"/>
        </w:rPr>
        <w:t>their</w:t>
      </w:r>
      <w:r>
        <w:rPr>
          <w:color w:val="231F20"/>
          <w:spacing w:val="-1"/>
          <w:sz w:val="16"/>
        </w:rPr>
        <w:t> </w:t>
      </w:r>
      <w:r>
        <w:rPr>
          <w:color w:val="231F20"/>
          <w:sz w:val="16"/>
        </w:rPr>
        <w:t>excellent</w:t>
      </w:r>
      <w:r>
        <w:rPr>
          <w:color w:val="231F20"/>
          <w:spacing w:val="25"/>
          <w:sz w:val="16"/>
        </w:rPr>
        <w:t> </w:t>
      </w:r>
      <w:r>
        <w:rPr>
          <w:color w:val="231F20"/>
          <w:sz w:val="16"/>
        </w:rPr>
        <w:t>material and to the University of Michigan for permission to use its copyright.</w:t>
      </w:r>
    </w:p>
    <w:sectPr>
      <w:type w:val="continuous"/>
      <w:pgSz w:w="12240" w:h="15840"/>
      <w:pgMar w:header="720" w:footer="1887" w:top="1940" w:bottom="22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28608">
          <wp:simplePos x="0" y="0"/>
          <wp:positionH relativeFrom="page">
            <wp:posOffset>6364603</wp:posOffset>
          </wp:positionH>
          <wp:positionV relativeFrom="page">
            <wp:posOffset>8650602</wp:posOffset>
          </wp:positionV>
          <wp:extent cx="925193" cy="92519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925193" cy="925193"/>
                  </a:xfrm>
                  <a:prstGeom prst="rect">
                    <a:avLst/>
                  </a:prstGeom>
                </pic:spPr>
              </pic:pic>
            </a:graphicData>
          </a:graphic>
        </wp:anchor>
      </w:drawing>
    </w:r>
    <w:r>
      <w:rPr/>
      <w:drawing>
        <wp:anchor distT="0" distB="0" distL="0" distR="0" allowOverlap="1" layoutInCell="1" locked="0" behindDoc="1" simplePos="0" relativeHeight="487429120">
          <wp:simplePos x="0" y="0"/>
          <wp:positionH relativeFrom="page">
            <wp:posOffset>482599</wp:posOffset>
          </wp:positionH>
          <wp:positionV relativeFrom="page">
            <wp:posOffset>8738868</wp:posOffset>
          </wp:positionV>
          <wp:extent cx="1022349" cy="82994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2" cstate="print"/>
                  <a:stretch>
                    <a:fillRect/>
                  </a:stretch>
                </pic:blipFill>
                <pic:spPr>
                  <a:xfrm>
                    <a:off x="0" y="0"/>
                    <a:ext cx="1022349" cy="829944"/>
                  </a:xfrm>
                  <a:prstGeom prst="rect">
                    <a:avLst/>
                  </a:prstGeom>
                </pic:spPr>
              </pic:pic>
            </a:graphicData>
          </a:graphic>
        </wp:anchor>
      </w:drawing>
    </w:r>
    <w:r>
      <w:rPr/>
      <mc:AlternateContent>
        <mc:Choice Requires="wps">
          <w:drawing>
            <wp:anchor distT="0" distB="0" distL="0" distR="0" allowOverlap="1" layoutInCell="1" locked="0" behindDoc="1" simplePos="0" relativeHeight="487429632">
              <wp:simplePos x="0" y="0"/>
              <wp:positionH relativeFrom="page">
                <wp:posOffset>2300732</wp:posOffset>
              </wp:positionH>
              <wp:positionV relativeFrom="page">
                <wp:posOffset>8789486</wp:posOffset>
              </wp:positionV>
              <wp:extent cx="3300729" cy="7105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300729" cy="710565"/>
                      </a:xfrm>
                      <a:prstGeom prst="rect">
                        <a:avLst/>
                      </a:prstGeom>
                    </wps:spPr>
                    <wps:txbx>
                      <w:txbxContent>
                        <w:p>
                          <w:pPr>
                            <w:spacing w:before="20"/>
                            <w:ind w:left="2" w:right="0" w:firstLine="0"/>
                            <w:jc w:val="center"/>
                            <w:rPr>
                              <w:rFonts w:ascii="Garamond"/>
                              <w:sz w:val="22"/>
                            </w:rPr>
                          </w:pPr>
                          <w:r>
                            <w:rPr>
                              <w:rFonts w:ascii="Garamond"/>
                              <w:color w:val="008840"/>
                              <w:spacing w:val="-6"/>
                              <w:sz w:val="22"/>
                            </w:rPr>
                            <w:t>Missouri</w:t>
                          </w:r>
                          <w:r>
                            <w:rPr>
                              <w:rFonts w:ascii="Garamond"/>
                              <w:color w:val="008840"/>
                              <w:spacing w:val="-8"/>
                              <w:sz w:val="22"/>
                            </w:rPr>
                            <w:t> </w:t>
                          </w:r>
                          <w:r>
                            <w:rPr>
                              <w:rFonts w:ascii="Garamond"/>
                              <w:color w:val="008840"/>
                              <w:spacing w:val="-6"/>
                              <w:sz w:val="22"/>
                            </w:rPr>
                            <w:t>University</w:t>
                          </w:r>
                          <w:r>
                            <w:rPr>
                              <w:rFonts w:ascii="Garamond"/>
                              <w:color w:val="008840"/>
                              <w:spacing w:val="-2"/>
                              <w:sz w:val="22"/>
                            </w:rPr>
                            <w:t> </w:t>
                          </w:r>
                          <w:r>
                            <w:rPr>
                              <w:rFonts w:ascii="Garamond"/>
                              <w:color w:val="008840"/>
                              <w:spacing w:val="-6"/>
                              <w:sz w:val="22"/>
                            </w:rPr>
                            <w:t>of</w:t>
                          </w:r>
                          <w:r>
                            <w:rPr>
                              <w:rFonts w:ascii="Garamond"/>
                              <w:color w:val="008840"/>
                              <w:spacing w:val="-2"/>
                              <w:sz w:val="22"/>
                            </w:rPr>
                            <w:t> </w:t>
                          </w:r>
                          <w:r>
                            <w:rPr>
                              <w:rFonts w:ascii="Garamond"/>
                              <w:color w:val="008840"/>
                              <w:spacing w:val="-6"/>
                              <w:sz w:val="22"/>
                            </w:rPr>
                            <w:t>Science</w:t>
                          </w:r>
                          <w:r>
                            <w:rPr>
                              <w:rFonts w:ascii="Garamond"/>
                              <w:color w:val="008840"/>
                              <w:spacing w:val="-30"/>
                              <w:sz w:val="22"/>
                            </w:rPr>
                            <w:t> </w:t>
                          </w:r>
                          <w:r>
                            <w:rPr>
                              <w:rFonts w:ascii="Garamond"/>
                              <w:color w:val="008840"/>
                              <w:spacing w:val="-6"/>
                              <w:sz w:val="22"/>
                            </w:rPr>
                            <w:t>and</w:t>
                          </w:r>
                          <w:r>
                            <w:rPr>
                              <w:rFonts w:ascii="Garamond"/>
                              <w:color w:val="008840"/>
                              <w:spacing w:val="-1"/>
                              <w:sz w:val="22"/>
                            </w:rPr>
                            <w:t> </w:t>
                          </w:r>
                          <w:r>
                            <w:rPr>
                              <w:rFonts w:ascii="Garamond"/>
                              <w:color w:val="008840"/>
                              <w:spacing w:val="-6"/>
                              <w:sz w:val="22"/>
                            </w:rPr>
                            <w:t>Technology</w:t>
                          </w:r>
                        </w:p>
                        <w:p>
                          <w:pPr>
                            <w:spacing w:line="271" w:lineRule="auto" w:before="12"/>
                            <w:ind w:left="2" w:right="1" w:firstLine="0"/>
                            <w:jc w:val="center"/>
                            <w:rPr>
                              <w:rFonts w:ascii="Garamond" w:hAnsi="Garamond"/>
                              <w:sz w:val="22"/>
                            </w:rPr>
                          </w:pPr>
                          <w:r>
                            <w:rPr>
                              <w:rFonts w:ascii="Garamond" w:hAnsi="Garamond"/>
                              <w:color w:val="008840"/>
                              <w:sz w:val="22"/>
                            </w:rPr>
                            <w:t>Office</w:t>
                          </w:r>
                          <w:r>
                            <w:rPr>
                              <w:rFonts w:ascii="Garamond" w:hAnsi="Garamond"/>
                              <w:color w:val="008840"/>
                              <w:spacing w:val="-10"/>
                              <w:sz w:val="22"/>
                            </w:rPr>
                            <w:t> </w:t>
                          </w:r>
                          <w:r>
                            <w:rPr>
                              <w:rFonts w:ascii="Garamond" w:hAnsi="Garamond"/>
                              <w:color w:val="008840"/>
                              <w:sz w:val="22"/>
                            </w:rPr>
                            <w:t>of</w:t>
                          </w:r>
                          <w:r>
                            <w:rPr>
                              <w:rFonts w:ascii="Garamond" w:hAnsi="Garamond"/>
                              <w:color w:val="008840"/>
                              <w:spacing w:val="12"/>
                              <w:sz w:val="22"/>
                            </w:rPr>
                            <w:t> </w:t>
                          </w:r>
                          <w:r>
                            <w:rPr>
                              <w:rFonts w:ascii="Garamond" w:hAnsi="Garamond"/>
                              <w:color w:val="008840"/>
                              <w:sz w:val="22"/>
                            </w:rPr>
                            <w:t>Technology</w:t>
                          </w:r>
                          <w:r>
                            <w:rPr>
                              <w:rFonts w:ascii="Garamond" w:hAnsi="Garamond"/>
                              <w:color w:val="008840"/>
                              <w:spacing w:val="-11"/>
                              <w:sz w:val="22"/>
                            </w:rPr>
                            <w:t> </w:t>
                          </w:r>
                          <w:r>
                            <w:rPr>
                              <w:rFonts w:ascii="Garamond" w:hAnsi="Garamond"/>
                              <w:color w:val="008840"/>
                              <w:sz w:val="22"/>
                            </w:rPr>
                            <w:t>Transfer</w:t>
                          </w:r>
                          <w:r>
                            <w:rPr>
                              <w:rFonts w:ascii="Garamond" w:hAnsi="Garamond"/>
                              <w:color w:val="008840"/>
                              <w:spacing w:val="-10"/>
                              <w:sz w:val="22"/>
                            </w:rPr>
                            <w:t> </w:t>
                          </w:r>
                          <w:r>
                            <w:rPr>
                              <w:rFonts w:ascii="Garamond" w:hAnsi="Garamond"/>
                              <w:color w:val="008840"/>
                              <w:sz w:val="22"/>
                            </w:rPr>
                            <w:t>and</w:t>
                          </w:r>
                          <w:r>
                            <w:rPr>
                              <w:rFonts w:ascii="Garamond" w:hAnsi="Garamond"/>
                              <w:color w:val="008840"/>
                              <w:spacing w:val="-10"/>
                              <w:sz w:val="22"/>
                            </w:rPr>
                            <w:t> </w:t>
                          </w:r>
                          <w:r>
                            <w:rPr>
                              <w:rFonts w:ascii="Garamond" w:hAnsi="Garamond"/>
                              <w:color w:val="008840"/>
                              <w:sz w:val="22"/>
                            </w:rPr>
                            <w:t>Economic</w:t>
                          </w:r>
                          <w:r>
                            <w:rPr>
                              <w:rFonts w:ascii="Garamond" w:hAnsi="Garamond"/>
                              <w:color w:val="008840"/>
                              <w:spacing w:val="-11"/>
                              <w:sz w:val="22"/>
                            </w:rPr>
                            <w:t> </w:t>
                          </w:r>
                          <w:r>
                            <w:rPr>
                              <w:rFonts w:ascii="Garamond" w:hAnsi="Garamond"/>
                              <w:color w:val="008840"/>
                              <w:sz w:val="22"/>
                            </w:rPr>
                            <w:t>Development 900 Innovation Drive ▪ Suite 145 ▪ Rolla, MO 65401 </w:t>
                          </w:r>
                          <w:hyperlink r:id="rId3">
                            <w:r>
                              <w:rPr>
                                <w:rFonts w:ascii="Garamond" w:hAnsi="Garamond"/>
                                <w:color w:val="008840"/>
                                <w:spacing w:val="-2"/>
                                <w:sz w:val="22"/>
                              </w:rPr>
                              <w:t>ecodevo.mst.edu</w:t>
                            </w:r>
                          </w:hyperlink>
                        </w:p>
                      </w:txbxContent>
                    </wps:txbx>
                    <wps:bodyPr wrap="square" lIns="0" tIns="0" rIns="0" bIns="0" rtlCol="0">
                      <a:noAutofit/>
                    </wps:bodyPr>
                  </wps:wsp>
                </a:graphicData>
              </a:graphic>
            </wp:anchor>
          </w:drawing>
        </mc:Choice>
        <mc:Fallback>
          <w:pict>
            <v:shape style="position:absolute;margin-left:181.160004pt;margin-top:692.085571pt;width:259.9pt;height:55.95pt;mso-position-horizontal-relative:page;mso-position-vertical-relative:page;z-index:-15886848" type="#_x0000_t202" id="docshape6" filled="false" stroked="false">
              <v:textbox inset="0,0,0,0">
                <w:txbxContent>
                  <w:p>
                    <w:pPr>
                      <w:spacing w:before="20"/>
                      <w:ind w:left="2" w:right="0" w:firstLine="0"/>
                      <w:jc w:val="center"/>
                      <w:rPr>
                        <w:rFonts w:ascii="Garamond"/>
                        <w:sz w:val="22"/>
                      </w:rPr>
                    </w:pPr>
                    <w:r>
                      <w:rPr>
                        <w:rFonts w:ascii="Garamond"/>
                        <w:color w:val="008840"/>
                        <w:spacing w:val="-6"/>
                        <w:sz w:val="22"/>
                      </w:rPr>
                      <w:t>Missouri</w:t>
                    </w:r>
                    <w:r>
                      <w:rPr>
                        <w:rFonts w:ascii="Garamond"/>
                        <w:color w:val="008840"/>
                        <w:spacing w:val="-8"/>
                        <w:sz w:val="22"/>
                      </w:rPr>
                      <w:t> </w:t>
                    </w:r>
                    <w:r>
                      <w:rPr>
                        <w:rFonts w:ascii="Garamond"/>
                        <w:color w:val="008840"/>
                        <w:spacing w:val="-6"/>
                        <w:sz w:val="22"/>
                      </w:rPr>
                      <w:t>University</w:t>
                    </w:r>
                    <w:r>
                      <w:rPr>
                        <w:rFonts w:ascii="Garamond"/>
                        <w:color w:val="008840"/>
                        <w:spacing w:val="-2"/>
                        <w:sz w:val="22"/>
                      </w:rPr>
                      <w:t> </w:t>
                    </w:r>
                    <w:r>
                      <w:rPr>
                        <w:rFonts w:ascii="Garamond"/>
                        <w:color w:val="008840"/>
                        <w:spacing w:val="-6"/>
                        <w:sz w:val="22"/>
                      </w:rPr>
                      <w:t>of</w:t>
                    </w:r>
                    <w:r>
                      <w:rPr>
                        <w:rFonts w:ascii="Garamond"/>
                        <w:color w:val="008840"/>
                        <w:spacing w:val="-2"/>
                        <w:sz w:val="22"/>
                      </w:rPr>
                      <w:t> </w:t>
                    </w:r>
                    <w:r>
                      <w:rPr>
                        <w:rFonts w:ascii="Garamond"/>
                        <w:color w:val="008840"/>
                        <w:spacing w:val="-6"/>
                        <w:sz w:val="22"/>
                      </w:rPr>
                      <w:t>Science</w:t>
                    </w:r>
                    <w:r>
                      <w:rPr>
                        <w:rFonts w:ascii="Garamond"/>
                        <w:color w:val="008840"/>
                        <w:spacing w:val="-30"/>
                        <w:sz w:val="22"/>
                      </w:rPr>
                      <w:t> </w:t>
                    </w:r>
                    <w:r>
                      <w:rPr>
                        <w:rFonts w:ascii="Garamond"/>
                        <w:color w:val="008840"/>
                        <w:spacing w:val="-6"/>
                        <w:sz w:val="22"/>
                      </w:rPr>
                      <w:t>and</w:t>
                    </w:r>
                    <w:r>
                      <w:rPr>
                        <w:rFonts w:ascii="Garamond"/>
                        <w:color w:val="008840"/>
                        <w:spacing w:val="-1"/>
                        <w:sz w:val="22"/>
                      </w:rPr>
                      <w:t> </w:t>
                    </w:r>
                    <w:r>
                      <w:rPr>
                        <w:rFonts w:ascii="Garamond"/>
                        <w:color w:val="008840"/>
                        <w:spacing w:val="-6"/>
                        <w:sz w:val="22"/>
                      </w:rPr>
                      <w:t>Technology</w:t>
                    </w:r>
                  </w:p>
                  <w:p>
                    <w:pPr>
                      <w:spacing w:line="271" w:lineRule="auto" w:before="12"/>
                      <w:ind w:left="2" w:right="1" w:firstLine="0"/>
                      <w:jc w:val="center"/>
                      <w:rPr>
                        <w:rFonts w:ascii="Garamond" w:hAnsi="Garamond"/>
                        <w:sz w:val="22"/>
                      </w:rPr>
                    </w:pPr>
                    <w:r>
                      <w:rPr>
                        <w:rFonts w:ascii="Garamond" w:hAnsi="Garamond"/>
                        <w:color w:val="008840"/>
                        <w:sz w:val="22"/>
                      </w:rPr>
                      <w:t>Office</w:t>
                    </w:r>
                    <w:r>
                      <w:rPr>
                        <w:rFonts w:ascii="Garamond" w:hAnsi="Garamond"/>
                        <w:color w:val="008840"/>
                        <w:spacing w:val="-10"/>
                        <w:sz w:val="22"/>
                      </w:rPr>
                      <w:t> </w:t>
                    </w:r>
                    <w:r>
                      <w:rPr>
                        <w:rFonts w:ascii="Garamond" w:hAnsi="Garamond"/>
                        <w:color w:val="008840"/>
                        <w:sz w:val="22"/>
                      </w:rPr>
                      <w:t>of</w:t>
                    </w:r>
                    <w:r>
                      <w:rPr>
                        <w:rFonts w:ascii="Garamond" w:hAnsi="Garamond"/>
                        <w:color w:val="008840"/>
                        <w:spacing w:val="12"/>
                        <w:sz w:val="22"/>
                      </w:rPr>
                      <w:t> </w:t>
                    </w:r>
                    <w:r>
                      <w:rPr>
                        <w:rFonts w:ascii="Garamond" w:hAnsi="Garamond"/>
                        <w:color w:val="008840"/>
                        <w:sz w:val="22"/>
                      </w:rPr>
                      <w:t>Technology</w:t>
                    </w:r>
                    <w:r>
                      <w:rPr>
                        <w:rFonts w:ascii="Garamond" w:hAnsi="Garamond"/>
                        <w:color w:val="008840"/>
                        <w:spacing w:val="-11"/>
                        <w:sz w:val="22"/>
                      </w:rPr>
                      <w:t> </w:t>
                    </w:r>
                    <w:r>
                      <w:rPr>
                        <w:rFonts w:ascii="Garamond" w:hAnsi="Garamond"/>
                        <w:color w:val="008840"/>
                        <w:sz w:val="22"/>
                      </w:rPr>
                      <w:t>Transfer</w:t>
                    </w:r>
                    <w:r>
                      <w:rPr>
                        <w:rFonts w:ascii="Garamond" w:hAnsi="Garamond"/>
                        <w:color w:val="008840"/>
                        <w:spacing w:val="-10"/>
                        <w:sz w:val="22"/>
                      </w:rPr>
                      <w:t> </w:t>
                    </w:r>
                    <w:r>
                      <w:rPr>
                        <w:rFonts w:ascii="Garamond" w:hAnsi="Garamond"/>
                        <w:color w:val="008840"/>
                        <w:sz w:val="22"/>
                      </w:rPr>
                      <w:t>and</w:t>
                    </w:r>
                    <w:r>
                      <w:rPr>
                        <w:rFonts w:ascii="Garamond" w:hAnsi="Garamond"/>
                        <w:color w:val="008840"/>
                        <w:spacing w:val="-10"/>
                        <w:sz w:val="22"/>
                      </w:rPr>
                      <w:t> </w:t>
                    </w:r>
                    <w:r>
                      <w:rPr>
                        <w:rFonts w:ascii="Garamond" w:hAnsi="Garamond"/>
                        <w:color w:val="008840"/>
                        <w:sz w:val="22"/>
                      </w:rPr>
                      <w:t>Economic</w:t>
                    </w:r>
                    <w:r>
                      <w:rPr>
                        <w:rFonts w:ascii="Garamond" w:hAnsi="Garamond"/>
                        <w:color w:val="008840"/>
                        <w:spacing w:val="-11"/>
                        <w:sz w:val="22"/>
                      </w:rPr>
                      <w:t> </w:t>
                    </w:r>
                    <w:r>
                      <w:rPr>
                        <w:rFonts w:ascii="Garamond" w:hAnsi="Garamond"/>
                        <w:color w:val="008840"/>
                        <w:sz w:val="22"/>
                      </w:rPr>
                      <w:t>Development 900 Innovation Drive ▪ Suite 145 ▪ Rolla, MO 65401 </w:t>
                    </w:r>
                    <w:hyperlink r:id="rId3">
                      <w:r>
                        <w:rPr>
                          <w:rFonts w:ascii="Garamond" w:hAnsi="Garamond"/>
                          <w:color w:val="008840"/>
                          <w:spacing w:val="-2"/>
                          <w:sz w:val="22"/>
                        </w:rPr>
                        <w:t>ecodevo.mst.edu</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31168">
          <wp:simplePos x="0" y="0"/>
          <wp:positionH relativeFrom="page">
            <wp:posOffset>6364603</wp:posOffset>
          </wp:positionH>
          <wp:positionV relativeFrom="page">
            <wp:posOffset>8650602</wp:posOffset>
          </wp:positionV>
          <wp:extent cx="925193" cy="925193"/>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925193" cy="925193"/>
                  </a:xfrm>
                  <a:prstGeom prst="rect">
                    <a:avLst/>
                  </a:prstGeom>
                </pic:spPr>
              </pic:pic>
            </a:graphicData>
          </a:graphic>
        </wp:anchor>
      </w:drawing>
    </w:r>
    <w:r>
      <w:rPr/>
      <w:drawing>
        <wp:anchor distT="0" distB="0" distL="0" distR="0" allowOverlap="1" layoutInCell="1" locked="0" behindDoc="1" simplePos="0" relativeHeight="487431680">
          <wp:simplePos x="0" y="0"/>
          <wp:positionH relativeFrom="page">
            <wp:posOffset>482599</wp:posOffset>
          </wp:positionH>
          <wp:positionV relativeFrom="page">
            <wp:posOffset>8738868</wp:posOffset>
          </wp:positionV>
          <wp:extent cx="1022349" cy="829944"/>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2" cstate="print"/>
                  <a:stretch>
                    <a:fillRect/>
                  </a:stretch>
                </pic:blipFill>
                <pic:spPr>
                  <a:xfrm>
                    <a:off x="0" y="0"/>
                    <a:ext cx="1022349" cy="829944"/>
                  </a:xfrm>
                  <a:prstGeom prst="rect">
                    <a:avLst/>
                  </a:prstGeom>
                </pic:spPr>
              </pic:pic>
            </a:graphicData>
          </a:graphic>
        </wp:anchor>
      </w:drawing>
    </w:r>
    <w:r>
      <w:rPr/>
      <mc:AlternateContent>
        <mc:Choice Requires="wps">
          <w:drawing>
            <wp:anchor distT="0" distB="0" distL="0" distR="0" allowOverlap="1" layoutInCell="1" locked="0" behindDoc="1" simplePos="0" relativeHeight="487432192">
              <wp:simplePos x="0" y="0"/>
              <wp:positionH relativeFrom="page">
                <wp:posOffset>2300732</wp:posOffset>
              </wp:positionH>
              <wp:positionV relativeFrom="page">
                <wp:posOffset>8789486</wp:posOffset>
              </wp:positionV>
              <wp:extent cx="3300729" cy="7105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300729" cy="710565"/>
                      </a:xfrm>
                      <a:prstGeom prst="rect">
                        <a:avLst/>
                      </a:prstGeom>
                    </wps:spPr>
                    <wps:txbx>
                      <w:txbxContent>
                        <w:p>
                          <w:pPr>
                            <w:spacing w:line="261" w:lineRule="auto" w:before="20"/>
                            <w:ind w:left="20" w:right="18" w:firstLine="561"/>
                            <w:jc w:val="left"/>
                            <w:rPr>
                              <w:rFonts w:ascii="Garamond"/>
                              <w:sz w:val="22"/>
                            </w:rPr>
                          </w:pPr>
                          <w:r>
                            <w:rPr>
                              <w:rFonts w:ascii="Garamond"/>
                              <w:color w:val="008840"/>
                              <w:sz w:val="22"/>
                            </w:rPr>
                            <w:t>Missouri University of</w:t>
                          </w:r>
                          <w:r>
                            <w:rPr>
                              <w:rFonts w:ascii="Garamond"/>
                              <w:color w:val="008840"/>
                              <w:spacing w:val="40"/>
                              <w:sz w:val="22"/>
                            </w:rPr>
                            <w:t> </w:t>
                          </w:r>
                          <w:r>
                            <w:rPr>
                              <w:rFonts w:ascii="Garamond"/>
                              <w:color w:val="008840"/>
                              <w:sz w:val="22"/>
                            </w:rPr>
                            <w:t>Science and Technology Office</w:t>
                          </w:r>
                          <w:r>
                            <w:rPr>
                              <w:rFonts w:ascii="Garamond"/>
                              <w:color w:val="008840"/>
                              <w:spacing w:val="-11"/>
                              <w:sz w:val="22"/>
                            </w:rPr>
                            <w:t> </w:t>
                          </w:r>
                          <w:r>
                            <w:rPr>
                              <w:rFonts w:ascii="Garamond"/>
                              <w:color w:val="008840"/>
                              <w:sz w:val="22"/>
                            </w:rPr>
                            <w:t>of</w:t>
                          </w:r>
                          <w:r>
                            <w:rPr>
                              <w:rFonts w:ascii="Garamond"/>
                              <w:color w:val="008840"/>
                              <w:spacing w:val="11"/>
                              <w:sz w:val="22"/>
                            </w:rPr>
                            <w:t> </w:t>
                          </w:r>
                          <w:r>
                            <w:rPr>
                              <w:rFonts w:ascii="Garamond"/>
                              <w:color w:val="008840"/>
                              <w:sz w:val="22"/>
                            </w:rPr>
                            <w:t>Technology</w:t>
                          </w:r>
                          <w:r>
                            <w:rPr>
                              <w:rFonts w:ascii="Garamond"/>
                              <w:color w:val="008840"/>
                              <w:spacing w:val="-11"/>
                              <w:sz w:val="22"/>
                            </w:rPr>
                            <w:t> </w:t>
                          </w:r>
                          <w:r>
                            <w:rPr>
                              <w:rFonts w:ascii="Garamond"/>
                              <w:color w:val="008840"/>
                              <w:sz w:val="22"/>
                            </w:rPr>
                            <w:t>Transfer</w:t>
                          </w:r>
                          <w:r>
                            <w:rPr>
                              <w:rFonts w:ascii="Garamond"/>
                              <w:color w:val="008840"/>
                              <w:spacing w:val="-11"/>
                              <w:sz w:val="22"/>
                            </w:rPr>
                            <w:t> </w:t>
                          </w:r>
                          <w:r>
                            <w:rPr>
                              <w:rFonts w:ascii="Garamond"/>
                              <w:color w:val="008840"/>
                              <w:sz w:val="22"/>
                            </w:rPr>
                            <w:t>and</w:t>
                          </w:r>
                          <w:r>
                            <w:rPr>
                              <w:rFonts w:ascii="Garamond"/>
                              <w:color w:val="008840"/>
                              <w:spacing w:val="-11"/>
                              <w:sz w:val="22"/>
                            </w:rPr>
                            <w:t> </w:t>
                          </w:r>
                          <w:r>
                            <w:rPr>
                              <w:rFonts w:ascii="Garamond"/>
                              <w:color w:val="008840"/>
                              <w:sz w:val="22"/>
                            </w:rPr>
                            <w:t>Economic</w:t>
                          </w:r>
                          <w:r>
                            <w:rPr>
                              <w:rFonts w:ascii="Garamond"/>
                              <w:color w:val="008840"/>
                              <w:spacing w:val="-11"/>
                              <w:sz w:val="22"/>
                            </w:rPr>
                            <w:t> </w:t>
                          </w:r>
                          <w:r>
                            <w:rPr>
                              <w:rFonts w:ascii="Garamond"/>
                              <w:color w:val="008840"/>
                              <w:sz w:val="22"/>
                            </w:rPr>
                            <w:t>Development</w:t>
                          </w:r>
                        </w:p>
                        <w:p>
                          <w:pPr>
                            <w:spacing w:line="271" w:lineRule="auto" w:before="0"/>
                            <w:ind w:left="1889" w:right="18" w:hanging="1524"/>
                            <w:jc w:val="left"/>
                            <w:rPr>
                              <w:rFonts w:ascii="Garamond" w:hAnsi="Garamond"/>
                              <w:sz w:val="22"/>
                            </w:rPr>
                          </w:pPr>
                          <w:r>
                            <w:rPr>
                              <w:rFonts w:ascii="Garamond" w:hAnsi="Garamond"/>
                              <w:color w:val="008840"/>
                              <w:sz w:val="22"/>
                            </w:rPr>
                            <w:t>900</w:t>
                          </w:r>
                          <w:r>
                            <w:rPr>
                              <w:rFonts w:ascii="Garamond" w:hAnsi="Garamond"/>
                              <w:color w:val="008840"/>
                              <w:spacing w:val="-6"/>
                              <w:sz w:val="22"/>
                            </w:rPr>
                            <w:t> </w:t>
                          </w:r>
                          <w:r>
                            <w:rPr>
                              <w:rFonts w:ascii="Garamond" w:hAnsi="Garamond"/>
                              <w:color w:val="008840"/>
                              <w:sz w:val="22"/>
                            </w:rPr>
                            <w:t>Innovation</w:t>
                          </w:r>
                          <w:r>
                            <w:rPr>
                              <w:rFonts w:ascii="Garamond" w:hAnsi="Garamond"/>
                              <w:color w:val="008840"/>
                              <w:spacing w:val="-8"/>
                              <w:sz w:val="22"/>
                            </w:rPr>
                            <w:t> </w:t>
                          </w:r>
                          <w:r>
                            <w:rPr>
                              <w:rFonts w:ascii="Garamond" w:hAnsi="Garamond"/>
                              <w:color w:val="008840"/>
                              <w:sz w:val="22"/>
                            </w:rPr>
                            <w:t>Drive</w:t>
                          </w:r>
                          <w:r>
                            <w:rPr>
                              <w:rFonts w:ascii="Garamond" w:hAnsi="Garamond"/>
                              <w:color w:val="008840"/>
                              <w:spacing w:val="-8"/>
                              <w:sz w:val="22"/>
                            </w:rPr>
                            <w:t> </w:t>
                          </w:r>
                          <w:r>
                            <w:rPr>
                              <w:rFonts w:ascii="Garamond" w:hAnsi="Garamond"/>
                              <w:color w:val="008840"/>
                              <w:sz w:val="22"/>
                            </w:rPr>
                            <w:t>▪</w:t>
                          </w:r>
                          <w:r>
                            <w:rPr>
                              <w:rFonts w:ascii="Garamond" w:hAnsi="Garamond"/>
                              <w:color w:val="008840"/>
                              <w:spacing w:val="-4"/>
                              <w:sz w:val="22"/>
                            </w:rPr>
                            <w:t> </w:t>
                          </w:r>
                          <w:r>
                            <w:rPr>
                              <w:rFonts w:ascii="Garamond" w:hAnsi="Garamond"/>
                              <w:color w:val="008840"/>
                              <w:sz w:val="22"/>
                            </w:rPr>
                            <w:t>Suite</w:t>
                          </w:r>
                          <w:r>
                            <w:rPr>
                              <w:rFonts w:ascii="Garamond" w:hAnsi="Garamond"/>
                              <w:color w:val="008840"/>
                              <w:spacing w:val="-8"/>
                              <w:sz w:val="22"/>
                            </w:rPr>
                            <w:t> </w:t>
                          </w:r>
                          <w:r>
                            <w:rPr>
                              <w:rFonts w:ascii="Garamond" w:hAnsi="Garamond"/>
                              <w:color w:val="008840"/>
                              <w:sz w:val="22"/>
                            </w:rPr>
                            <w:t>145</w:t>
                          </w:r>
                          <w:r>
                            <w:rPr>
                              <w:rFonts w:ascii="Garamond" w:hAnsi="Garamond"/>
                              <w:color w:val="008840"/>
                              <w:spacing w:val="-6"/>
                              <w:sz w:val="22"/>
                            </w:rPr>
                            <w:t> </w:t>
                          </w:r>
                          <w:r>
                            <w:rPr>
                              <w:rFonts w:ascii="Garamond" w:hAnsi="Garamond"/>
                              <w:color w:val="008840"/>
                              <w:sz w:val="22"/>
                            </w:rPr>
                            <w:t>▪</w:t>
                          </w:r>
                          <w:r>
                            <w:rPr>
                              <w:rFonts w:ascii="Garamond" w:hAnsi="Garamond"/>
                              <w:color w:val="008840"/>
                              <w:spacing w:val="-5"/>
                              <w:sz w:val="22"/>
                            </w:rPr>
                            <w:t> </w:t>
                          </w:r>
                          <w:r>
                            <w:rPr>
                              <w:rFonts w:ascii="Garamond" w:hAnsi="Garamond"/>
                              <w:color w:val="008840"/>
                              <w:sz w:val="22"/>
                            </w:rPr>
                            <w:t>Rolla,</w:t>
                          </w:r>
                          <w:r>
                            <w:rPr>
                              <w:rFonts w:ascii="Garamond" w:hAnsi="Garamond"/>
                              <w:color w:val="008840"/>
                              <w:spacing w:val="-8"/>
                              <w:sz w:val="22"/>
                            </w:rPr>
                            <w:t> </w:t>
                          </w:r>
                          <w:r>
                            <w:rPr>
                              <w:rFonts w:ascii="Garamond" w:hAnsi="Garamond"/>
                              <w:color w:val="008840"/>
                              <w:sz w:val="22"/>
                            </w:rPr>
                            <w:t>MO</w:t>
                          </w:r>
                          <w:r>
                            <w:rPr>
                              <w:rFonts w:ascii="Garamond" w:hAnsi="Garamond"/>
                              <w:color w:val="008840"/>
                              <w:spacing w:val="-5"/>
                              <w:sz w:val="22"/>
                            </w:rPr>
                            <w:t> </w:t>
                          </w:r>
                          <w:r>
                            <w:rPr>
                              <w:rFonts w:ascii="Garamond" w:hAnsi="Garamond"/>
                              <w:color w:val="008840"/>
                              <w:sz w:val="22"/>
                            </w:rPr>
                            <w:t>65401 </w:t>
                          </w:r>
                          <w:hyperlink r:id="rId3">
                            <w:r>
                              <w:rPr>
                                <w:rFonts w:ascii="Garamond" w:hAnsi="Garamond"/>
                                <w:color w:val="008840"/>
                                <w:spacing w:val="-2"/>
                                <w:sz w:val="22"/>
                              </w:rPr>
                              <w:t>ecodevo.mst.edu</w:t>
                            </w:r>
                          </w:hyperlink>
                        </w:p>
                      </w:txbxContent>
                    </wps:txbx>
                    <wps:bodyPr wrap="square" lIns="0" tIns="0" rIns="0" bIns="0" rtlCol="0">
                      <a:noAutofit/>
                    </wps:bodyPr>
                  </wps:wsp>
                </a:graphicData>
              </a:graphic>
            </wp:anchor>
          </w:drawing>
        </mc:Choice>
        <mc:Fallback>
          <w:pict>
            <v:shape style="position:absolute;margin-left:181.160004pt;margin-top:692.085571pt;width:259.9pt;height:55.95pt;mso-position-horizontal-relative:page;mso-position-vertical-relative:page;z-index:-15884288" type="#_x0000_t202" id="docshape33" filled="false" stroked="false">
              <v:textbox inset="0,0,0,0">
                <w:txbxContent>
                  <w:p>
                    <w:pPr>
                      <w:spacing w:line="261" w:lineRule="auto" w:before="20"/>
                      <w:ind w:left="20" w:right="18" w:firstLine="561"/>
                      <w:jc w:val="left"/>
                      <w:rPr>
                        <w:rFonts w:ascii="Garamond"/>
                        <w:sz w:val="22"/>
                      </w:rPr>
                    </w:pPr>
                    <w:r>
                      <w:rPr>
                        <w:rFonts w:ascii="Garamond"/>
                        <w:color w:val="008840"/>
                        <w:sz w:val="22"/>
                      </w:rPr>
                      <w:t>Missouri University of</w:t>
                    </w:r>
                    <w:r>
                      <w:rPr>
                        <w:rFonts w:ascii="Garamond"/>
                        <w:color w:val="008840"/>
                        <w:spacing w:val="40"/>
                        <w:sz w:val="22"/>
                      </w:rPr>
                      <w:t> </w:t>
                    </w:r>
                    <w:r>
                      <w:rPr>
                        <w:rFonts w:ascii="Garamond"/>
                        <w:color w:val="008840"/>
                        <w:sz w:val="22"/>
                      </w:rPr>
                      <w:t>Science and Technology Office</w:t>
                    </w:r>
                    <w:r>
                      <w:rPr>
                        <w:rFonts w:ascii="Garamond"/>
                        <w:color w:val="008840"/>
                        <w:spacing w:val="-11"/>
                        <w:sz w:val="22"/>
                      </w:rPr>
                      <w:t> </w:t>
                    </w:r>
                    <w:r>
                      <w:rPr>
                        <w:rFonts w:ascii="Garamond"/>
                        <w:color w:val="008840"/>
                        <w:sz w:val="22"/>
                      </w:rPr>
                      <w:t>of</w:t>
                    </w:r>
                    <w:r>
                      <w:rPr>
                        <w:rFonts w:ascii="Garamond"/>
                        <w:color w:val="008840"/>
                        <w:spacing w:val="11"/>
                        <w:sz w:val="22"/>
                      </w:rPr>
                      <w:t> </w:t>
                    </w:r>
                    <w:r>
                      <w:rPr>
                        <w:rFonts w:ascii="Garamond"/>
                        <w:color w:val="008840"/>
                        <w:sz w:val="22"/>
                      </w:rPr>
                      <w:t>Technology</w:t>
                    </w:r>
                    <w:r>
                      <w:rPr>
                        <w:rFonts w:ascii="Garamond"/>
                        <w:color w:val="008840"/>
                        <w:spacing w:val="-11"/>
                        <w:sz w:val="22"/>
                      </w:rPr>
                      <w:t> </w:t>
                    </w:r>
                    <w:r>
                      <w:rPr>
                        <w:rFonts w:ascii="Garamond"/>
                        <w:color w:val="008840"/>
                        <w:sz w:val="22"/>
                      </w:rPr>
                      <w:t>Transfer</w:t>
                    </w:r>
                    <w:r>
                      <w:rPr>
                        <w:rFonts w:ascii="Garamond"/>
                        <w:color w:val="008840"/>
                        <w:spacing w:val="-11"/>
                        <w:sz w:val="22"/>
                      </w:rPr>
                      <w:t> </w:t>
                    </w:r>
                    <w:r>
                      <w:rPr>
                        <w:rFonts w:ascii="Garamond"/>
                        <w:color w:val="008840"/>
                        <w:sz w:val="22"/>
                      </w:rPr>
                      <w:t>and</w:t>
                    </w:r>
                    <w:r>
                      <w:rPr>
                        <w:rFonts w:ascii="Garamond"/>
                        <w:color w:val="008840"/>
                        <w:spacing w:val="-11"/>
                        <w:sz w:val="22"/>
                      </w:rPr>
                      <w:t> </w:t>
                    </w:r>
                    <w:r>
                      <w:rPr>
                        <w:rFonts w:ascii="Garamond"/>
                        <w:color w:val="008840"/>
                        <w:sz w:val="22"/>
                      </w:rPr>
                      <w:t>Economic</w:t>
                    </w:r>
                    <w:r>
                      <w:rPr>
                        <w:rFonts w:ascii="Garamond"/>
                        <w:color w:val="008840"/>
                        <w:spacing w:val="-11"/>
                        <w:sz w:val="22"/>
                      </w:rPr>
                      <w:t> </w:t>
                    </w:r>
                    <w:r>
                      <w:rPr>
                        <w:rFonts w:ascii="Garamond"/>
                        <w:color w:val="008840"/>
                        <w:sz w:val="22"/>
                      </w:rPr>
                      <w:t>Development</w:t>
                    </w:r>
                  </w:p>
                  <w:p>
                    <w:pPr>
                      <w:spacing w:line="271" w:lineRule="auto" w:before="0"/>
                      <w:ind w:left="1889" w:right="18" w:hanging="1524"/>
                      <w:jc w:val="left"/>
                      <w:rPr>
                        <w:rFonts w:ascii="Garamond" w:hAnsi="Garamond"/>
                        <w:sz w:val="22"/>
                      </w:rPr>
                    </w:pPr>
                    <w:r>
                      <w:rPr>
                        <w:rFonts w:ascii="Garamond" w:hAnsi="Garamond"/>
                        <w:color w:val="008840"/>
                        <w:sz w:val="22"/>
                      </w:rPr>
                      <w:t>900</w:t>
                    </w:r>
                    <w:r>
                      <w:rPr>
                        <w:rFonts w:ascii="Garamond" w:hAnsi="Garamond"/>
                        <w:color w:val="008840"/>
                        <w:spacing w:val="-6"/>
                        <w:sz w:val="22"/>
                      </w:rPr>
                      <w:t> </w:t>
                    </w:r>
                    <w:r>
                      <w:rPr>
                        <w:rFonts w:ascii="Garamond" w:hAnsi="Garamond"/>
                        <w:color w:val="008840"/>
                        <w:sz w:val="22"/>
                      </w:rPr>
                      <w:t>Innovation</w:t>
                    </w:r>
                    <w:r>
                      <w:rPr>
                        <w:rFonts w:ascii="Garamond" w:hAnsi="Garamond"/>
                        <w:color w:val="008840"/>
                        <w:spacing w:val="-8"/>
                        <w:sz w:val="22"/>
                      </w:rPr>
                      <w:t> </w:t>
                    </w:r>
                    <w:r>
                      <w:rPr>
                        <w:rFonts w:ascii="Garamond" w:hAnsi="Garamond"/>
                        <w:color w:val="008840"/>
                        <w:sz w:val="22"/>
                      </w:rPr>
                      <w:t>Drive</w:t>
                    </w:r>
                    <w:r>
                      <w:rPr>
                        <w:rFonts w:ascii="Garamond" w:hAnsi="Garamond"/>
                        <w:color w:val="008840"/>
                        <w:spacing w:val="-8"/>
                        <w:sz w:val="22"/>
                      </w:rPr>
                      <w:t> </w:t>
                    </w:r>
                    <w:r>
                      <w:rPr>
                        <w:rFonts w:ascii="Garamond" w:hAnsi="Garamond"/>
                        <w:color w:val="008840"/>
                        <w:sz w:val="22"/>
                      </w:rPr>
                      <w:t>▪</w:t>
                    </w:r>
                    <w:r>
                      <w:rPr>
                        <w:rFonts w:ascii="Garamond" w:hAnsi="Garamond"/>
                        <w:color w:val="008840"/>
                        <w:spacing w:val="-4"/>
                        <w:sz w:val="22"/>
                      </w:rPr>
                      <w:t> </w:t>
                    </w:r>
                    <w:r>
                      <w:rPr>
                        <w:rFonts w:ascii="Garamond" w:hAnsi="Garamond"/>
                        <w:color w:val="008840"/>
                        <w:sz w:val="22"/>
                      </w:rPr>
                      <w:t>Suite</w:t>
                    </w:r>
                    <w:r>
                      <w:rPr>
                        <w:rFonts w:ascii="Garamond" w:hAnsi="Garamond"/>
                        <w:color w:val="008840"/>
                        <w:spacing w:val="-8"/>
                        <w:sz w:val="22"/>
                      </w:rPr>
                      <w:t> </w:t>
                    </w:r>
                    <w:r>
                      <w:rPr>
                        <w:rFonts w:ascii="Garamond" w:hAnsi="Garamond"/>
                        <w:color w:val="008840"/>
                        <w:sz w:val="22"/>
                      </w:rPr>
                      <w:t>145</w:t>
                    </w:r>
                    <w:r>
                      <w:rPr>
                        <w:rFonts w:ascii="Garamond" w:hAnsi="Garamond"/>
                        <w:color w:val="008840"/>
                        <w:spacing w:val="-6"/>
                        <w:sz w:val="22"/>
                      </w:rPr>
                      <w:t> </w:t>
                    </w:r>
                    <w:r>
                      <w:rPr>
                        <w:rFonts w:ascii="Garamond" w:hAnsi="Garamond"/>
                        <w:color w:val="008840"/>
                        <w:sz w:val="22"/>
                      </w:rPr>
                      <w:t>▪</w:t>
                    </w:r>
                    <w:r>
                      <w:rPr>
                        <w:rFonts w:ascii="Garamond" w:hAnsi="Garamond"/>
                        <w:color w:val="008840"/>
                        <w:spacing w:val="-5"/>
                        <w:sz w:val="22"/>
                      </w:rPr>
                      <w:t> </w:t>
                    </w:r>
                    <w:r>
                      <w:rPr>
                        <w:rFonts w:ascii="Garamond" w:hAnsi="Garamond"/>
                        <w:color w:val="008840"/>
                        <w:sz w:val="22"/>
                      </w:rPr>
                      <w:t>Rolla,</w:t>
                    </w:r>
                    <w:r>
                      <w:rPr>
                        <w:rFonts w:ascii="Garamond" w:hAnsi="Garamond"/>
                        <w:color w:val="008840"/>
                        <w:spacing w:val="-8"/>
                        <w:sz w:val="22"/>
                      </w:rPr>
                      <w:t> </w:t>
                    </w:r>
                    <w:r>
                      <w:rPr>
                        <w:rFonts w:ascii="Garamond" w:hAnsi="Garamond"/>
                        <w:color w:val="008840"/>
                        <w:sz w:val="22"/>
                      </w:rPr>
                      <w:t>MO</w:t>
                    </w:r>
                    <w:r>
                      <w:rPr>
                        <w:rFonts w:ascii="Garamond" w:hAnsi="Garamond"/>
                        <w:color w:val="008840"/>
                        <w:spacing w:val="-5"/>
                        <w:sz w:val="22"/>
                      </w:rPr>
                      <w:t> </w:t>
                    </w:r>
                    <w:r>
                      <w:rPr>
                        <w:rFonts w:ascii="Garamond" w:hAnsi="Garamond"/>
                        <w:color w:val="008840"/>
                        <w:sz w:val="22"/>
                      </w:rPr>
                      <w:t>65401 </w:t>
                    </w:r>
                    <w:hyperlink r:id="rId3">
                      <w:r>
                        <w:rPr>
                          <w:rFonts w:ascii="Garamond" w:hAnsi="Garamond"/>
                          <w:color w:val="008840"/>
                          <w:spacing w:val="-2"/>
                          <w:sz w:val="22"/>
                        </w:rPr>
                        <w:t>ecodevo.mst.edu</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7584">
              <wp:simplePos x="0" y="0"/>
              <wp:positionH relativeFrom="page">
                <wp:posOffset>457199</wp:posOffset>
              </wp:positionH>
              <wp:positionV relativeFrom="page">
                <wp:posOffset>457200</wp:posOffset>
              </wp:positionV>
              <wp:extent cx="6858000" cy="781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8000" cy="781050"/>
                        <a:chExt cx="6858000" cy="781050"/>
                      </a:xfrm>
                    </wpg:grpSpPr>
                    <wps:wsp>
                      <wps:cNvPr id="2" name="Graphic 2"/>
                      <wps:cNvSpPr/>
                      <wps:spPr>
                        <a:xfrm>
                          <a:off x="6350" y="6350"/>
                          <a:ext cx="6845300" cy="768350"/>
                        </a:xfrm>
                        <a:custGeom>
                          <a:avLst/>
                          <a:gdLst/>
                          <a:ahLst/>
                          <a:cxnLst/>
                          <a:rect l="l" t="t" r="r" b="b"/>
                          <a:pathLst>
                            <a:path w="6845300" h="768350">
                              <a:moveTo>
                                <a:pt x="6845300" y="0"/>
                              </a:moveTo>
                              <a:lnTo>
                                <a:pt x="0" y="0"/>
                              </a:lnTo>
                              <a:lnTo>
                                <a:pt x="0" y="768350"/>
                              </a:lnTo>
                              <a:lnTo>
                                <a:pt x="6845300" y="768350"/>
                              </a:lnTo>
                              <a:lnTo>
                                <a:pt x="6845300" y="0"/>
                              </a:lnTo>
                              <a:close/>
                            </a:path>
                          </a:pathLst>
                        </a:custGeom>
                        <a:solidFill>
                          <a:srgbClr val="008840"/>
                        </a:solidFill>
                      </wps:spPr>
                      <wps:bodyPr wrap="square" lIns="0" tIns="0" rIns="0" bIns="0" rtlCol="0">
                        <a:prstTxWarp prst="textNoShape">
                          <a:avLst/>
                        </a:prstTxWarp>
                        <a:noAutofit/>
                      </wps:bodyPr>
                    </wps:wsp>
                    <wps:wsp>
                      <wps:cNvPr id="3" name="Graphic 3"/>
                      <wps:cNvSpPr/>
                      <wps:spPr>
                        <a:xfrm>
                          <a:off x="6350" y="6350"/>
                          <a:ext cx="6845300" cy="768350"/>
                        </a:xfrm>
                        <a:custGeom>
                          <a:avLst/>
                          <a:gdLst/>
                          <a:ahLst/>
                          <a:cxnLst/>
                          <a:rect l="l" t="t" r="r" b="b"/>
                          <a:pathLst>
                            <a:path w="6845300" h="768350">
                              <a:moveTo>
                                <a:pt x="0" y="768350"/>
                              </a:moveTo>
                              <a:lnTo>
                                <a:pt x="6845300" y="768350"/>
                              </a:lnTo>
                              <a:lnTo>
                                <a:pt x="6845300" y="0"/>
                              </a:lnTo>
                              <a:lnTo>
                                <a:pt x="0" y="0"/>
                              </a:lnTo>
                              <a:lnTo>
                                <a:pt x="0" y="768350"/>
                              </a:lnTo>
                              <a:close/>
                            </a:path>
                          </a:pathLst>
                        </a:custGeom>
                        <a:ln w="1270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709929" cy="781049"/>
                        </a:xfrm>
                        <a:prstGeom prst="rect">
                          <a:avLst/>
                        </a:prstGeom>
                      </pic:spPr>
                    </pic:pic>
                  </wpg:wgp>
                </a:graphicData>
              </a:graphic>
            </wp:anchor>
          </w:drawing>
        </mc:Choice>
        <mc:Fallback>
          <w:pict>
            <v:group style="position:absolute;margin-left:35.999989pt;margin-top:36pt;width:540pt;height:61.5pt;mso-position-horizontal-relative:page;mso-position-vertical-relative:page;z-index:-15888896" id="docshapegroup1" coordorigin="720,720" coordsize="10800,1230">
              <v:rect style="position:absolute;left:730;top:730;width:10780;height:1210" id="docshape2" filled="true" fillcolor="#008840" stroked="false">
                <v:fill type="solid"/>
              </v:rect>
              <v:rect style="position:absolute;left:730;top:730;width:10780;height:1210" id="docshape3" filled="false" stroked="true" strokeweight="1pt" strokecolor="#231f20">
                <v:stroke dashstyle="solid"/>
              </v:rect>
              <v:shape style="position:absolute;left:720;top:720;width:1118;height:1230" type="#_x0000_t75" id="docshape4" stroked="false">
                <v:imagedata r:id="rId1" o:title=""/>
              </v:shape>
              <w10:wrap type="none"/>
            </v:group>
          </w:pict>
        </mc:Fallback>
      </mc:AlternateContent>
    </w:r>
    <w:r>
      <w:rPr/>
      <mc:AlternateContent>
        <mc:Choice Requires="wps">
          <w:drawing>
            <wp:anchor distT="0" distB="0" distL="0" distR="0" allowOverlap="1" layoutInCell="1" locked="0" behindDoc="1" simplePos="0" relativeHeight="487428096">
              <wp:simplePos x="0" y="0"/>
              <wp:positionH relativeFrom="page">
                <wp:posOffset>1358900</wp:posOffset>
              </wp:positionH>
              <wp:positionV relativeFrom="page">
                <wp:posOffset>656252</wp:posOffset>
              </wp:positionV>
              <wp:extent cx="4479925" cy="36639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479925" cy="366395"/>
                      </a:xfrm>
                      <a:prstGeom prst="rect">
                        <a:avLst/>
                      </a:prstGeom>
                    </wps:spPr>
                    <wps:txbx>
                      <w:txbxContent>
                        <w:p>
                          <w:pPr>
                            <w:spacing w:before="4"/>
                            <w:ind w:left="20" w:right="0" w:firstLine="0"/>
                            <w:jc w:val="left"/>
                            <w:rPr>
                              <w:b/>
                              <w:sz w:val="48"/>
                            </w:rPr>
                          </w:pPr>
                          <w:r>
                            <w:rPr>
                              <w:b/>
                              <w:color w:val="FFFFFF"/>
                              <w:sz w:val="48"/>
                            </w:rPr>
                            <w:t>Technology</w:t>
                          </w:r>
                          <w:r>
                            <w:rPr>
                              <w:b/>
                              <w:color w:val="FFFFFF"/>
                              <w:spacing w:val="-9"/>
                              <w:sz w:val="48"/>
                            </w:rPr>
                            <w:t> </w:t>
                          </w:r>
                          <w:r>
                            <w:rPr>
                              <w:b/>
                              <w:color w:val="FFFFFF"/>
                              <w:sz w:val="48"/>
                            </w:rPr>
                            <w:t>Transfer</w:t>
                          </w:r>
                          <w:r>
                            <w:rPr>
                              <w:b/>
                              <w:color w:val="FFFFFF"/>
                              <w:spacing w:val="-1"/>
                              <w:sz w:val="48"/>
                            </w:rPr>
                            <w:t> </w:t>
                          </w:r>
                          <w:r>
                            <w:rPr>
                              <w:b/>
                              <w:color w:val="FFFFFF"/>
                              <w:spacing w:val="-2"/>
                              <w:sz w:val="48"/>
                            </w:rPr>
                            <w:t>Overview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51.673439pt;width:352.75pt;height:28.85pt;mso-position-horizontal-relative:page;mso-position-vertical-relative:page;z-index:-15888384" type="#_x0000_t202" id="docshape5" filled="false" stroked="false">
              <v:textbox inset="0,0,0,0">
                <w:txbxContent>
                  <w:p>
                    <w:pPr>
                      <w:spacing w:before="4"/>
                      <w:ind w:left="20" w:right="0" w:firstLine="0"/>
                      <w:jc w:val="left"/>
                      <w:rPr>
                        <w:b/>
                        <w:sz w:val="48"/>
                      </w:rPr>
                    </w:pPr>
                    <w:r>
                      <w:rPr>
                        <w:b/>
                        <w:color w:val="FFFFFF"/>
                        <w:sz w:val="48"/>
                      </w:rPr>
                      <w:t>Technology</w:t>
                    </w:r>
                    <w:r>
                      <w:rPr>
                        <w:b/>
                        <w:color w:val="FFFFFF"/>
                        <w:spacing w:val="-9"/>
                        <w:sz w:val="48"/>
                      </w:rPr>
                      <w:t> </w:t>
                    </w:r>
                    <w:r>
                      <w:rPr>
                        <w:b/>
                        <w:color w:val="FFFFFF"/>
                        <w:sz w:val="48"/>
                      </w:rPr>
                      <w:t>Transfer</w:t>
                    </w:r>
                    <w:r>
                      <w:rPr>
                        <w:b/>
                        <w:color w:val="FFFFFF"/>
                        <w:spacing w:val="-1"/>
                        <w:sz w:val="48"/>
                      </w:rPr>
                      <w:t> </w:t>
                    </w:r>
                    <w:r>
                      <w:rPr>
                        <w:b/>
                        <w:color w:val="FFFFFF"/>
                        <w:spacing w:val="-2"/>
                        <w:sz w:val="48"/>
                      </w:rPr>
                      <w:t>Overview</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0144">
              <wp:simplePos x="0" y="0"/>
              <wp:positionH relativeFrom="page">
                <wp:posOffset>457199</wp:posOffset>
              </wp:positionH>
              <wp:positionV relativeFrom="page">
                <wp:posOffset>457200</wp:posOffset>
              </wp:positionV>
              <wp:extent cx="6858000" cy="7810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858000" cy="781050"/>
                        <a:chExt cx="6858000" cy="781050"/>
                      </a:xfrm>
                    </wpg:grpSpPr>
                    <wps:wsp>
                      <wps:cNvPr id="37" name="Graphic 37"/>
                      <wps:cNvSpPr/>
                      <wps:spPr>
                        <a:xfrm>
                          <a:off x="6350" y="6350"/>
                          <a:ext cx="6845300" cy="768350"/>
                        </a:xfrm>
                        <a:custGeom>
                          <a:avLst/>
                          <a:gdLst/>
                          <a:ahLst/>
                          <a:cxnLst/>
                          <a:rect l="l" t="t" r="r" b="b"/>
                          <a:pathLst>
                            <a:path w="6845300" h="768350">
                              <a:moveTo>
                                <a:pt x="6845300" y="0"/>
                              </a:moveTo>
                              <a:lnTo>
                                <a:pt x="0" y="0"/>
                              </a:lnTo>
                              <a:lnTo>
                                <a:pt x="0" y="768350"/>
                              </a:lnTo>
                              <a:lnTo>
                                <a:pt x="6845300" y="768350"/>
                              </a:lnTo>
                              <a:lnTo>
                                <a:pt x="6845300" y="0"/>
                              </a:lnTo>
                              <a:close/>
                            </a:path>
                          </a:pathLst>
                        </a:custGeom>
                        <a:solidFill>
                          <a:srgbClr val="008840"/>
                        </a:solidFill>
                      </wps:spPr>
                      <wps:bodyPr wrap="square" lIns="0" tIns="0" rIns="0" bIns="0" rtlCol="0">
                        <a:prstTxWarp prst="textNoShape">
                          <a:avLst/>
                        </a:prstTxWarp>
                        <a:noAutofit/>
                      </wps:bodyPr>
                    </wps:wsp>
                    <wps:wsp>
                      <wps:cNvPr id="38" name="Graphic 38"/>
                      <wps:cNvSpPr/>
                      <wps:spPr>
                        <a:xfrm>
                          <a:off x="6350" y="6350"/>
                          <a:ext cx="6845300" cy="768350"/>
                        </a:xfrm>
                        <a:custGeom>
                          <a:avLst/>
                          <a:gdLst/>
                          <a:ahLst/>
                          <a:cxnLst/>
                          <a:rect l="l" t="t" r="r" b="b"/>
                          <a:pathLst>
                            <a:path w="6845300" h="768350">
                              <a:moveTo>
                                <a:pt x="0" y="768350"/>
                              </a:moveTo>
                              <a:lnTo>
                                <a:pt x="6845300" y="768350"/>
                              </a:lnTo>
                              <a:lnTo>
                                <a:pt x="6845300" y="0"/>
                              </a:lnTo>
                              <a:lnTo>
                                <a:pt x="0" y="0"/>
                              </a:lnTo>
                              <a:lnTo>
                                <a:pt x="0" y="768350"/>
                              </a:lnTo>
                              <a:close/>
                            </a:path>
                          </a:pathLst>
                        </a:custGeom>
                        <a:ln w="1270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1" cstate="print"/>
                        <a:stretch>
                          <a:fillRect/>
                        </a:stretch>
                      </pic:blipFill>
                      <pic:spPr>
                        <a:xfrm>
                          <a:off x="0" y="0"/>
                          <a:ext cx="709929" cy="781049"/>
                        </a:xfrm>
                        <a:prstGeom prst="rect">
                          <a:avLst/>
                        </a:prstGeom>
                      </pic:spPr>
                    </pic:pic>
                  </wpg:wgp>
                </a:graphicData>
              </a:graphic>
            </wp:anchor>
          </w:drawing>
        </mc:Choice>
        <mc:Fallback>
          <w:pict>
            <v:group style="position:absolute;margin-left:35.999989pt;margin-top:36pt;width:540pt;height:61.5pt;mso-position-horizontal-relative:page;mso-position-vertical-relative:page;z-index:-15886336" id="docshapegroup28" coordorigin="720,720" coordsize="10800,1230">
              <v:rect style="position:absolute;left:730;top:730;width:10780;height:1210" id="docshape29" filled="true" fillcolor="#008840" stroked="false">
                <v:fill type="solid"/>
              </v:rect>
              <v:rect style="position:absolute;left:730;top:730;width:10780;height:1210" id="docshape30" filled="false" stroked="true" strokeweight="1pt" strokecolor="#231f20">
                <v:stroke dashstyle="solid"/>
              </v:rect>
              <v:shape style="position:absolute;left:720;top:720;width:1118;height:1230" type="#_x0000_t75" id="docshape31" stroked="false">
                <v:imagedata r:id="rId1" o:title=""/>
              </v:shape>
              <w10:wrap type="none"/>
            </v:group>
          </w:pict>
        </mc:Fallback>
      </mc:AlternateContent>
    </w:r>
    <w:r>
      <w:rPr/>
      <mc:AlternateContent>
        <mc:Choice Requires="wps">
          <w:drawing>
            <wp:anchor distT="0" distB="0" distL="0" distR="0" allowOverlap="1" layoutInCell="1" locked="0" behindDoc="1" simplePos="0" relativeHeight="487430656">
              <wp:simplePos x="0" y="0"/>
              <wp:positionH relativeFrom="page">
                <wp:posOffset>1358900</wp:posOffset>
              </wp:positionH>
              <wp:positionV relativeFrom="page">
                <wp:posOffset>656252</wp:posOffset>
              </wp:positionV>
              <wp:extent cx="4479925" cy="3663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479925" cy="366395"/>
                      </a:xfrm>
                      <a:prstGeom prst="rect">
                        <a:avLst/>
                      </a:prstGeom>
                    </wps:spPr>
                    <wps:txbx>
                      <w:txbxContent>
                        <w:p>
                          <w:pPr>
                            <w:spacing w:before="4"/>
                            <w:ind w:left="20" w:right="0" w:firstLine="0"/>
                            <w:jc w:val="left"/>
                            <w:rPr>
                              <w:b/>
                              <w:sz w:val="48"/>
                            </w:rPr>
                          </w:pPr>
                          <w:r>
                            <w:rPr>
                              <w:b/>
                              <w:color w:val="FFFFFF"/>
                              <w:sz w:val="48"/>
                            </w:rPr>
                            <w:t>Technology</w:t>
                          </w:r>
                          <w:r>
                            <w:rPr>
                              <w:b/>
                              <w:color w:val="FFFFFF"/>
                              <w:spacing w:val="-9"/>
                              <w:sz w:val="48"/>
                            </w:rPr>
                            <w:t> </w:t>
                          </w:r>
                          <w:r>
                            <w:rPr>
                              <w:b/>
                              <w:color w:val="FFFFFF"/>
                              <w:sz w:val="48"/>
                            </w:rPr>
                            <w:t>Transfer</w:t>
                          </w:r>
                          <w:r>
                            <w:rPr>
                              <w:b/>
                              <w:color w:val="FFFFFF"/>
                              <w:spacing w:val="-1"/>
                              <w:sz w:val="48"/>
                            </w:rPr>
                            <w:t> </w:t>
                          </w:r>
                          <w:r>
                            <w:rPr>
                              <w:b/>
                              <w:color w:val="FFFFFF"/>
                              <w:spacing w:val="-2"/>
                              <w:sz w:val="48"/>
                            </w:rPr>
                            <w:t>Overview</w:t>
                          </w:r>
                        </w:p>
                      </w:txbxContent>
                    </wps:txbx>
                    <wps:bodyPr wrap="square" lIns="0" tIns="0" rIns="0" bIns="0" rtlCol="0">
                      <a:noAutofit/>
                    </wps:bodyPr>
                  </wps:wsp>
                </a:graphicData>
              </a:graphic>
            </wp:anchor>
          </w:drawing>
        </mc:Choice>
        <mc:Fallback>
          <w:pict>
            <v:shape style="position:absolute;margin-left:107pt;margin-top:51.673439pt;width:352.75pt;height:28.85pt;mso-position-horizontal-relative:page;mso-position-vertical-relative:page;z-index:-15885824" type="#_x0000_t202" id="docshape32" filled="false" stroked="false">
              <v:textbox inset="0,0,0,0">
                <w:txbxContent>
                  <w:p>
                    <w:pPr>
                      <w:spacing w:before="4"/>
                      <w:ind w:left="20" w:right="0" w:firstLine="0"/>
                      <w:jc w:val="left"/>
                      <w:rPr>
                        <w:b/>
                        <w:sz w:val="48"/>
                      </w:rPr>
                    </w:pPr>
                    <w:r>
                      <w:rPr>
                        <w:b/>
                        <w:color w:val="FFFFFF"/>
                        <w:sz w:val="48"/>
                      </w:rPr>
                      <w:t>Technology</w:t>
                    </w:r>
                    <w:r>
                      <w:rPr>
                        <w:b/>
                        <w:color w:val="FFFFFF"/>
                        <w:spacing w:val="-9"/>
                        <w:sz w:val="48"/>
                      </w:rPr>
                      <w:t> </w:t>
                    </w:r>
                    <w:r>
                      <w:rPr>
                        <w:b/>
                        <w:color w:val="FFFFFF"/>
                        <w:sz w:val="48"/>
                      </w:rPr>
                      <w:t>Transfer</w:t>
                    </w:r>
                    <w:r>
                      <w:rPr>
                        <w:b/>
                        <w:color w:val="FFFFFF"/>
                        <w:spacing w:val="-1"/>
                        <w:sz w:val="48"/>
                      </w:rPr>
                      <w:t> </w:t>
                    </w:r>
                    <w:r>
                      <w:rPr>
                        <w:b/>
                        <w:color w:val="FFFFFF"/>
                        <w:spacing w:val="-2"/>
                        <w:sz w:val="48"/>
                      </w:rPr>
                      <w:t>Overview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36" w:hanging="389"/>
      </w:pPr>
      <w:rPr>
        <w:rFonts w:hint="default" w:ascii="Arial" w:hAnsi="Arial" w:eastAsia="Arial" w:cs="Arial"/>
        <w:b w:val="0"/>
        <w:bCs w:val="0"/>
        <w:i w:val="0"/>
        <w:iCs w:val="0"/>
        <w:color w:val="231F20"/>
        <w:spacing w:val="0"/>
        <w:w w:val="99"/>
        <w:sz w:val="20"/>
        <w:szCs w:val="20"/>
        <w:lang w:val="en-US" w:eastAsia="en-US" w:bidi="ar-SA"/>
      </w:rPr>
    </w:lvl>
    <w:lvl w:ilvl="1">
      <w:start w:val="0"/>
      <w:numFmt w:val="bullet"/>
      <w:lvlText w:val="•"/>
      <w:lvlJc w:val="left"/>
      <w:pPr>
        <w:ind w:left="1279" w:hanging="360"/>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1756" w:hanging="360"/>
      </w:pPr>
      <w:rPr>
        <w:rFonts w:hint="default"/>
        <w:lang w:val="en-US" w:eastAsia="en-US" w:bidi="ar-SA"/>
      </w:rPr>
    </w:lvl>
    <w:lvl w:ilvl="3">
      <w:start w:val="0"/>
      <w:numFmt w:val="bullet"/>
      <w:lvlText w:val="•"/>
      <w:lvlJc w:val="left"/>
      <w:pPr>
        <w:ind w:left="2232" w:hanging="360"/>
      </w:pPr>
      <w:rPr>
        <w:rFonts w:hint="default"/>
        <w:lang w:val="en-US" w:eastAsia="en-US" w:bidi="ar-SA"/>
      </w:rPr>
    </w:lvl>
    <w:lvl w:ilvl="4">
      <w:start w:val="0"/>
      <w:numFmt w:val="bullet"/>
      <w:lvlText w:val="•"/>
      <w:lvlJc w:val="left"/>
      <w:pPr>
        <w:ind w:left="2708" w:hanging="360"/>
      </w:pPr>
      <w:rPr>
        <w:rFonts w:hint="default"/>
        <w:lang w:val="en-US" w:eastAsia="en-US" w:bidi="ar-SA"/>
      </w:rPr>
    </w:lvl>
    <w:lvl w:ilvl="5">
      <w:start w:val="0"/>
      <w:numFmt w:val="bullet"/>
      <w:lvlText w:val="•"/>
      <w:lvlJc w:val="left"/>
      <w:pPr>
        <w:ind w:left="3184" w:hanging="360"/>
      </w:pPr>
      <w:rPr>
        <w:rFonts w:hint="default"/>
        <w:lang w:val="en-US" w:eastAsia="en-US" w:bidi="ar-SA"/>
      </w:rPr>
    </w:lvl>
    <w:lvl w:ilvl="6">
      <w:start w:val="0"/>
      <w:numFmt w:val="bullet"/>
      <w:lvlText w:val="•"/>
      <w:lvlJc w:val="left"/>
      <w:pPr>
        <w:ind w:left="3660" w:hanging="360"/>
      </w:pPr>
      <w:rPr>
        <w:rFonts w:hint="default"/>
        <w:lang w:val="en-US" w:eastAsia="en-US" w:bidi="ar-SA"/>
      </w:rPr>
    </w:lvl>
    <w:lvl w:ilvl="7">
      <w:start w:val="0"/>
      <w:numFmt w:val="bullet"/>
      <w:lvlText w:val="•"/>
      <w:lvlJc w:val="left"/>
      <w:pPr>
        <w:ind w:left="4136" w:hanging="360"/>
      </w:pPr>
      <w:rPr>
        <w:rFonts w:hint="default"/>
        <w:lang w:val="en-US" w:eastAsia="en-US" w:bidi="ar-SA"/>
      </w:rPr>
    </w:lvl>
    <w:lvl w:ilvl="8">
      <w:start w:val="0"/>
      <w:numFmt w:val="bullet"/>
      <w:lvlText w:val="•"/>
      <w:lvlJc w:val="left"/>
      <w:pPr>
        <w:ind w:left="4613" w:hanging="360"/>
      </w:pPr>
      <w:rPr>
        <w:rFonts w:hint="default"/>
        <w:lang w:val="en-US" w:eastAsia="en-US" w:bidi="ar-SA"/>
      </w:rPr>
    </w:lvl>
  </w:abstractNum>
  <w:abstractNum w:abstractNumId="0">
    <w:multiLevelType w:val="hybridMultilevel"/>
    <w:lvl w:ilvl="0">
      <w:start w:val="0"/>
      <w:numFmt w:val="bullet"/>
      <w:lvlText w:val="•"/>
      <w:lvlJc w:val="left"/>
      <w:pPr>
        <w:ind w:left="693" w:hanging="334"/>
      </w:pPr>
      <w:rPr>
        <w:rFonts w:hint="default" w:ascii="Arial" w:hAnsi="Arial" w:eastAsia="Arial" w:cs="Arial"/>
        <w:b w:val="0"/>
        <w:bCs w:val="0"/>
        <w:i w:val="0"/>
        <w:iCs w:val="0"/>
        <w:color w:val="231F20"/>
        <w:spacing w:val="0"/>
        <w:w w:val="99"/>
        <w:sz w:val="20"/>
        <w:szCs w:val="20"/>
        <w:lang w:val="en-US" w:eastAsia="en-US" w:bidi="ar-SA"/>
      </w:rPr>
    </w:lvl>
    <w:lvl w:ilvl="1">
      <w:start w:val="0"/>
      <w:numFmt w:val="bullet"/>
      <w:lvlText w:val="•"/>
      <w:lvlJc w:val="left"/>
      <w:pPr>
        <w:ind w:left="1190" w:hanging="334"/>
      </w:pPr>
      <w:rPr>
        <w:rFonts w:hint="default"/>
        <w:lang w:val="en-US" w:eastAsia="en-US" w:bidi="ar-SA"/>
      </w:rPr>
    </w:lvl>
    <w:lvl w:ilvl="2">
      <w:start w:val="0"/>
      <w:numFmt w:val="bullet"/>
      <w:lvlText w:val="•"/>
      <w:lvlJc w:val="left"/>
      <w:pPr>
        <w:ind w:left="1680" w:hanging="334"/>
      </w:pPr>
      <w:rPr>
        <w:rFonts w:hint="default"/>
        <w:lang w:val="en-US" w:eastAsia="en-US" w:bidi="ar-SA"/>
      </w:rPr>
    </w:lvl>
    <w:lvl w:ilvl="3">
      <w:start w:val="0"/>
      <w:numFmt w:val="bullet"/>
      <w:lvlText w:val="•"/>
      <w:lvlJc w:val="left"/>
      <w:pPr>
        <w:ind w:left="2170" w:hanging="334"/>
      </w:pPr>
      <w:rPr>
        <w:rFonts w:hint="default"/>
        <w:lang w:val="en-US" w:eastAsia="en-US" w:bidi="ar-SA"/>
      </w:rPr>
    </w:lvl>
    <w:lvl w:ilvl="4">
      <w:start w:val="0"/>
      <w:numFmt w:val="bullet"/>
      <w:lvlText w:val="•"/>
      <w:lvlJc w:val="left"/>
      <w:pPr>
        <w:ind w:left="2660" w:hanging="334"/>
      </w:pPr>
      <w:rPr>
        <w:rFonts w:hint="default"/>
        <w:lang w:val="en-US" w:eastAsia="en-US" w:bidi="ar-SA"/>
      </w:rPr>
    </w:lvl>
    <w:lvl w:ilvl="5">
      <w:start w:val="0"/>
      <w:numFmt w:val="bullet"/>
      <w:lvlText w:val="•"/>
      <w:lvlJc w:val="left"/>
      <w:pPr>
        <w:ind w:left="3150" w:hanging="334"/>
      </w:pPr>
      <w:rPr>
        <w:rFonts w:hint="default"/>
        <w:lang w:val="en-US" w:eastAsia="en-US" w:bidi="ar-SA"/>
      </w:rPr>
    </w:lvl>
    <w:lvl w:ilvl="6">
      <w:start w:val="0"/>
      <w:numFmt w:val="bullet"/>
      <w:lvlText w:val="•"/>
      <w:lvlJc w:val="left"/>
      <w:pPr>
        <w:ind w:left="3640" w:hanging="334"/>
      </w:pPr>
      <w:rPr>
        <w:rFonts w:hint="default"/>
        <w:lang w:val="en-US" w:eastAsia="en-US" w:bidi="ar-SA"/>
      </w:rPr>
    </w:lvl>
    <w:lvl w:ilvl="7">
      <w:start w:val="0"/>
      <w:numFmt w:val="bullet"/>
      <w:lvlText w:val="•"/>
      <w:lvlJc w:val="left"/>
      <w:pPr>
        <w:ind w:left="4131" w:hanging="334"/>
      </w:pPr>
      <w:rPr>
        <w:rFonts w:hint="default"/>
        <w:lang w:val="en-US" w:eastAsia="en-US" w:bidi="ar-SA"/>
      </w:rPr>
    </w:lvl>
    <w:lvl w:ilvl="8">
      <w:start w:val="0"/>
      <w:numFmt w:val="bullet"/>
      <w:lvlText w:val="•"/>
      <w:lvlJc w:val="left"/>
      <w:pPr>
        <w:ind w:left="4621" w:hanging="33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5"/>
      <w:ind w:left="30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327"/>
      <w:outlineLvl w:val="3"/>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before="51"/>
      <w:ind w:left="71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yperlink" Target="mailto:kdstrass@mst.edu" TargetMode="External"/><Relationship Id="rId12" Type="http://schemas.openxmlformats.org/officeDocument/2006/relationships/hyperlink" Target="mailto:jwoodson@mst.edu" TargetMode="External"/><Relationship Id="rId13" Type="http://schemas.openxmlformats.org/officeDocument/2006/relationships/hyperlink" Target="mailto:gideonc@mst.edu" TargetMode="External"/><Relationship Id="rId14" Type="http://schemas.openxmlformats.org/officeDocument/2006/relationships/hyperlink" Target="http://ecodevo.mst.edu/info/tto-home/tto-forms/" TargetMode="External"/><Relationship Id="rId15" Type="http://schemas.openxmlformats.org/officeDocument/2006/relationships/hyperlink" Target="http://umsystem.edu/ums/rules/collected_rules" TargetMode="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image" Target="media/image10.jpeg"/><Relationship Id="rId19" Type="http://schemas.openxmlformats.org/officeDocument/2006/relationships/image" Target="media/image11.png"/><Relationship Id="rId20" Type="http://schemas.openxmlformats.org/officeDocument/2006/relationships/hyperlink" Target="http://www.umsystem.edu/ums/aa/oipa/policies"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hyperlink" Target="http://ecodevo.mst.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jpeg"/><Relationship Id="rId3" Type="http://schemas.openxmlformats.org/officeDocument/2006/relationships/hyperlink" Target="http://ecodevo.ms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Missouri University of Science and Technology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Strassner, Keith D.</dc:creator>
  <dcterms:created xsi:type="dcterms:W3CDTF">2026-02-12T20:00:04Z</dcterms:created>
  <dcterms:modified xsi:type="dcterms:W3CDTF">2026-02-12T20:00:04Z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Acrobat PDFMaker 17 for Word</vt:lpwstr>
  </property>
  <property fmtid="{D5CDD505-2E9C-101B-9397-08002B2CF9AE}" pid="4" name="LastSaved">
    <vt:filetime>2026-02-12T00:00:00Z</vt:filetime>
  </property>
  <property fmtid="{D5CDD505-2E9C-101B-9397-08002B2CF9AE}" pid="5" name="Producer">
    <vt:lpwstr>Adobe PDF Library 15.0</vt:lpwstr>
  </property>
  <property fmtid="{D5CDD505-2E9C-101B-9397-08002B2CF9AE}" pid="6" name="SourceModified">
    <vt:lpwstr>D:20180822154807</vt:lpwstr>
  </property>
</Properties>
</file>